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0A7E60" w14:textId="776A2ADB" w:rsidR="00E91FAA" w:rsidRDefault="007421EE" w:rsidP="00EB7D6D">
      <w:pPr>
        <w:jc w:val="center"/>
        <w:rPr>
          <w:rFonts w:ascii="Helvetica" w:hAnsi="Helvetica"/>
          <w:b/>
          <w:color w:val="000000"/>
          <w:sz w:val="18"/>
          <w:szCs w:val="18"/>
          <w:lang w:eastAsia="es-ES_tradnl"/>
        </w:rPr>
      </w:pPr>
      <w:r>
        <w:rPr>
          <w:rFonts w:ascii="Helvetica" w:hAnsi="Helvetica"/>
          <w:b/>
          <w:color w:val="000000"/>
          <w:sz w:val="18"/>
          <w:szCs w:val="18"/>
          <w:lang w:eastAsia="es-ES_tradnl"/>
        </w:rPr>
        <w:t xml:space="preserve">PROTOCOLO </w:t>
      </w:r>
      <w:r w:rsidR="00E91FAA">
        <w:rPr>
          <w:rFonts w:ascii="Helvetica" w:hAnsi="Helvetica"/>
          <w:b/>
          <w:color w:val="000000"/>
          <w:sz w:val="18"/>
          <w:szCs w:val="18"/>
          <w:lang w:eastAsia="es-ES_tradnl"/>
        </w:rPr>
        <w:t>PRESENTACIÓN DE INICIATIVAS</w:t>
      </w:r>
      <w:r w:rsidR="00EB7D6D">
        <w:rPr>
          <w:rFonts w:ascii="Helvetica" w:hAnsi="Helvetica"/>
          <w:b/>
          <w:color w:val="000000"/>
          <w:sz w:val="18"/>
          <w:szCs w:val="18"/>
          <w:lang w:eastAsia="es-ES_tradnl"/>
        </w:rPr>
        <w:t xml:space="preserve"> POR PARTE DE LOS CONTRIBUYENTES</w:t>
      </w:r>
      <w:r w:rsidR="00E91FAA">
        <w:rPr>
          <w:rFonts w:ascii="Helvetica" w:hAnsi="Helvetica"/>
          <w:b/>
          <w:color w:val="000000"/>
          <w:sz w:val="18"/>
          <w:szCs w:val="18"/>
          <w:lang w:eastAsia="es-ES_tradnl"/>
        </w:rPr>
        <w:t xml:space="preserve"> A LA </w:t>
      </w:r>
      <w:r w:rsidR="00B54F55">
        <w:rPr>
          <w:rFonts w:ascii="Helvetica" w:hAnsi="Helvetica"/>
          <w:b/>
          <w:color w:val="000000"/>
          <w:sz w:val="18"/>
          <w:szCs w:val="18"/>
          <w:lang w:eastAsia="es-ES_tradnl"/>
        </w:rPr>
        <w:t>AGENCIA DE RENOVACIÓN DEL TERRITORIO</w:t>
      </w:r>
      <w:r w:rsidR="00E91FAA">
        <w:rPr>
          <w:rFonts w:ascii="Helvetica" w:hAnsi="Helvetica"/>
          <w:b/>
          <w:color w:val="000000"/>
          <w:sz w:val="18"/>
          <w:szCs w:val="18"/>
          <w:lang w:eastAsia="es-ES_tradnl"/>
        </w:rPr>
        <w:t xml:space="preserve">, </w:t>
      </w:r>
      <w:r w:rsidR="00EB7D6D">
        <w:rPr>
          <w:rFonts w:ascii="Helvetica" w:hAnsi="Helvetica"/>
          <w:b/>
          <w:color w:val="000000"/>
          <w:sz w:val="18"/>
          <w:szCs w:val="18"/>
          <w:lang w:eastAsia="es-ES_tradnl"/>
        </w:rPr>
        <w:t>SUCEPTIBLES DE FINANCIAR A TRAVÉS DEL</w:t>
      </w:r>
      <w:r w:rsidR="00E91FAA">
        <w:rPr>
          <w:rFonts w:ascii="Helvetica" w:hAnsi="Helvetica"/>
          <w:b/>
          <w:color w:val="000000"/>
          <w:sz w:val="18"/>
          <w:szCs w:val="18"/>
          <w:lang w:eastAsia="es-ES_tradnl"/>
        </w:rPr>
        <w:t xml:space="preserve"> MECAN</w:t>
      </w:r>
      <w:r w:rsidR="00B54F55">
        <w:rPr>
          <w:rFonts w:ascii="Helvetica" w:hAnsi="Helvetica"/>
          <w:b/>
          <w:color w:val="000000"/>
          <w:sz w:val="18"/>
          <w:szCs w:val="18"/>
          <w:lang w:eastAsia="es-ES_tradnl"/>
        </w:rPr>
        <w:t xml:space="preserve">ISMO DE </w:t>
      </w:r>
      <w:r w:rsidR="00EB7D6D">
        <w:rPr>
          <w:rFonts w:ascii="Helvetica" w:hAnsi="Helvetica"/>
          <w:b/>
          <w:color w:val="000000"/>
          <w:sz w:val="18"/>
          <w:szCs w:val="18"/>
          <w:lang w:eastAsia="es-ES_tradnl"/>
        </w:rPr>
        <w:t xml:space="preserve">PAGO - </w:t>
      </w:r>
      <w:r w:rsidR="00B54F55">
        <w:rPr>
          <w:rFonts w:ascii="Helvetica" w:hAnsi="Helvetica"/>
          <w:b/>
          <w:color w:val="000000"/>
          <w:sz w:val="18"/>
          <w:szCs w:val="18"/>
          <w:lang w:eastAsia="es-ES_tradnl"/>
        </w:rPr>
        <w:t>OBRAS POR IMPUESTOS</w:t>
      </w:r>
      <w:r w:rsidR="00EB7D6D">
        <w:rPr>
          <w:rFonts w:ascii="Helvetica" w:hAnsi="Helvetica"/>
          <w:b/>
          <w:color w:val="000000"/>
          <w:sz w:val="18"/>
          <w:szCs w:val="18"/>
          <w:lang w:eastAsia="es-ES_tradnl"/>
        </w:rPr>
        <w:t>.</w:t>
      </w:r>
    </w:p>
    <w:p w14:paraId="3F796723" w14:textId="4B0F2D77" w:rsidR="00E91FAA" w:rsidRDefault="00E91FAA" w:rsidP="00E91FAA">
      <w:pPr>
        <w:jc w:val="both"/>
        <w:rPr>
          <w:rFonts w:ascii="Helvetica" w:hAnsi="Helvetica"/>
          <w:color w:val="000000"/>
          <w:sz w:val="18"/>
          <w:szCs w:val="18"/>
          <w:lang w:eastAsia="es-ES_tradnl"/>
        </w:rPr>
      </w:pPr>
    </w:p>
    <w:p w14:paraId="2F768E1F" w14:textId="45BCD0D3" w:rsidR="00E91FAA" w:rsidRDefault="00E91FAA" w:rsidP="00E91FAA">
      <w:pPr>
        <w:jc w:val="both"/>
        <w:rPr>
          <w:rFonts w:ascii="Helvetica" w:hAnsi="Helvetica"/>
          <w:color w:val="000000"/>
          <w:sz w:val="18"/>
          <w:szCs w:val="18"/>
          <w:lang w:eastAsia="es-ES_tradnl"/>
        </w:rPr>
      </w:pPr>
      <w:r w:rsidRPr="00856BF4">
        <w:rPr>
          <w:rFonts w:ascii="Helvetica" w:hAnsi="Helvetica"/>
          <w:color w:val="000000"/>
          <w:sz w:val="18"/>
          <w:szCs w:val="18"/>
          <w:lang w:eastAsia="es-ES_tradnl"/>
        </w:rPr>
        <w:t>Si una empresa tiene una iniciativa que aún no se encuentra en el Banco de Proyectos, puede presentarlo a consideración de la ART, al correo electrónico </w:t>
      </w:r>
      <w:hyperlink r:id="rId8" w:history="1">
        <w:r w:rsidRPr="00856BF4">
          <w:rPr>
            <w:rFonts w:ascii="Helvetica" w:hAnsi="Helvetica"/>
            <w:color w:val="0000FF"/>
            <w:sz w:val="18"/>
            <w:szCs w:val="18"/>
            <w:u w:val="single"/>
            <w:lang w:eastAsia="es-ES_tradnl"/>
          </w:rPr>
          <w:t>obrasporimpuestos@renovacion.gov.co</w:t>
        </w:r>
      </w:hyperlink>
      <w:r w:rsidRPr="00856BF4">
        <w:rPr>
          <w:rFonts w:ascii="Helvetica" w:hAnsi="Helvetica"/>
          <w:color w:val="000000"/>
          <w:sz w:val="18"/>
          <w:szCs w:val="18"/>
          <w:lang w:eastAsia="es-ES_tradnl"/>
        </w:rPr>
        <w:t>, adjuntando como mínimo, los siguientes documentos:</w:t>
      </w:r>
    </w:p>
    <w:p w14:paraId="7236FE05" w14:textId="77777777" w:rsidR="00373466" w:rsidRDefault="00373466" w:rsidP="00E91FAA">
      <w:pPr>
        <w:jc w:val="both"/>
        <w:rPr>
          <w:rFonts w:ascii="Helvetica" w:hAnsi="Helvetica"/>
          <w:color w:val="000000"/>
          <w:sz w:val="18"/>
          <w:szCs w:val="18"/>
          <w:lang w:eastAsia="es-ES_tradnl"/>
        </w:rPr>
      </w:pPr>
    </w:p>
    <w:p w14:paraId="4156EA1D" w14:textId="7761A5F8" w:rsidR="00373466" w:rsidRPr="006F4A24" w:rsidRDefault="00373466" w:rsidP="006F4A24">
      <w:pPr>
        <w:pStyle w:val="Prrafodelista"/>
        <w:numPr>
          <w:ilvl w:val="0"/>
          <w:numId w:val="41"/>
        </w:numPr>
        <w:jc w:val="both"/>
        <w:rPr>
          <w:rFonts w:ascii="Helvetica" w:hAnsi="Helvetica"/>
          <w:color w:val="000000"/>
          <w:sz w:val="18"/>
          <w:szCs w:val="18"/>
          <w:lang w:eastAsia="es-ES_tradnl"/>
        </w:rPr>
      </w:pPr>
      <w:bookmarkStart w:id="0" w:name="_Hlk525123194"/>
      <w:r w:rsidRPr="00ED0D20">
        <w:rPr>
          <w:rFonts w:ascii="Helvetica" w:hAnsi="Helvetica"/>
          <w:color w:val="000000"/>
          <w:sz w:val="18"/>
          <w:szCs w:val="18"/>
          <w:lang w:eastAsia="es-ES_tradnl"/>
        </w:rPr>
        <w:t>Carta de solicitud firmada por el representante legal de la empresa, en la que manifieste su interés de estructurar la iniciativa e incurrir en los gastos de pre-inversión que solicite la entidad nacional competente para su viabilidad y posterior ejecución por parte del contribuyente, hasta entregar la obra completamente terminada y lista para su operación y/o funcionamiento</w:t>
      </w:r>
      <w:r w:rsidR="006F4A24">
        <w:rPr>
          <w:rFonts w:ascii="Helvetica" w:hAnsi="Helvetica"/>
          <w:color w:val="000000"/>
          <w:sz w:val="18"/>
          <w:szCs w:val="18"/>
          <w:lang w:eastAsia="es-ES_tradnl"/>
        </w:rPr>
        <w:t xml:space="preserve">. </w:t>
      </w:r>
      <w:r w:rsidR="006F4A24" w:rsidRPr="00ED0D20">
        <w:rPr>
          <w:rFonts w:ascii="Helvetica" w:hAnsi="Helvetica"/>
          <w:color w:val="000000"/>
          <w:sz w:val="18"/>
          <w:szCs w:val="18"/>
          <w:lang w:eastAsia="es-ES_tradnl"/>
        </w:rPr>
        <w:t xml:space="preserve">Con los considerandos que se especifican en </w:t>
      </w:r>
      <w:r w:rsidR="00C06962">
        <w:rPr>
          <w:rFonts w:ascii="Helvetica" w:hAnsi="Helvetica"/>
          <w:color w:val="000000"/>
          <w:sz w:val="18"/>
          <w:szCs w:val="18"/>
          <w:lang w:eastAsia="es-ES_tradnl"/>
        </w:rPr>
        <w:t>A</w:t>
      </w:r>
      <w:r w:rsidR="006F4A24" w:rsidRPr="00ED0D20">
        <w:rPr>
          <w:rFonts w:ascii="Helvetica" w:hAnsi="Helvetica"/>
          <w:color w:val="000000"/>
          <w:sz w:val="18"/>
          <w:szCs w:val="18"/>
          <w:lang w:eastAsia="es-ES_tradnl"/>
        </w:rPr>
        <w:t>nexo</w:t>
      </w:r>
      <w:r w:rsidR="00C06962">
        <w:rPr>
          <w:rFonts w:ascii="Helvetica" w:hAnsi="Helvetica"/>
          <w:color w:val="000000"/>
          <w:sz w:val="18"/>
          <w:szCs w:val="18"/>
          <w:lang w:eastAsia="es-ES_tradnl"/>
        </w:rPr>
        <w:t xml:space="preserve">1, del </w:t>
      </w:r>
      <w:r w:rsidR="006F4A24" w:rsidRPr="00ED0D20">
        <w:rPr>
          <w:rFonts w:ascii="Helvetica" w:hAnsi="Helvetica"/>
          <w:color w:val="000000"/>
          <w:sz w:val="18"/>
          <w:szCs w:val="18"/>
          <w:lang w:eastAsia="es-ES_tradnl"/>
        </w:rPr>
        <w:t xml:space="preserve">presente protocolo. </w:t>
      </w:r>
      <w:r w:rsidR="00511B6C">
        <w:rPr>
          <w:rFonts w:ascii="Helvetica" w:hAnsi="Helvetica"/>
          <w:color w:val="000000"/>
          <w:sz w:val="18"/>
          <w:szCs w:val="18"/>
          <w:lang w:eastAsia="es-ES_tradnl"/>
        </w:rPr>
        <w:t>(Ver anexo página web de la ART – Formato carta presentación iniciativas en PREFACTIBILIDAD)</w:t>
      </w:r>
    </w:p>
    <w:bookmarkEnd w:id="0"/>
    <w:p w14:paraId="3E603666" w14:textId="77777777" w:rsidR="00B54F55" w:rsidRDefault="00B54F55" w:rsidP="00E91FAA">
      <w:pPr>
        <w:jc w:val="both"/>
        <w:rPr>
          <w:rFonts w:ascii="Helvetica" w:hAnsi="Helvetica"/>
          <w:color w:val="000000"/>
          <w:sz w:val="18"/>
          <w:szCs w:val="18"/>
          <w:lang w:eastAsia="es-ES_tradnl"/>
        </w:rPr>
      </w:pPr>
    </w:p>
    <w:p w14:paraId="0C13B50F" w14:textId="6A6C8A07" w:rsidR="002415AB" w:rsidRDefault="00B54F55" w:rsidP="00ED0D20">
      <w:pPr>
        <w:jc w:val="both"/>
        <w:rPr>
          <w:rFonts w:ascii="Helvetica" w:hAnsi="Helvetica"/>
          <w:color w:val="000000"/>
          <w:sz w:val="18"/>
          <w:szCs w:val="18"/>
          <w:lang w:eastAsia="es-ES_tradnl"/>
        </w:rPr>
      </w:pPr>
      <w:r w:rsidRPr="00856BF4">
        <w:rPr>
          <w:rFonts w:ascii="Helvetica" w:hAnsi="Helvetica"/>
          <w:color w:val="000000"/>
          <w:sz w:val="18"/>
          <w:szCs w:val="18"/>
          <w:lang w:eastAsia="es-ES_tradnl"/>
        </w:rPr>
        <w:t xml:space="preserve">No existe un formato oficial para la presentación de los proyectos. Por lo cual es necesario diligenciar la Metodología General Ajustada </w:t>
      </w:r>
      <w:r>
        <w:rPr>
          <w:rFonts w:ascii="Helvetica" w:hAnsi="Helvetica"/>
          <w:color w:val="000000"/>
          <w:sz w:val="18"/>
          <w:szCs w:val="18"/>
          <w:lang w:eastAsia="es-ES_tradnl"/>
        </w:rPr>
        <w:t xml:space="preserve">(MGA Web) </w:t>
      </w:r>
      <w:r w:rsidRPr="00856BF4">
        <w:rPr>
          <w:rFonts w:ascii="Helvetica" w:hAnsi="Helvetica"/>
          <w:color w:val="000000"/>
          <w:sz w:val="18"/>
          <w:szCs w:val="18"/>
          <w:lang w:eastAsia="es-ES_tradnl"/>
        </w:rPr>
        <w:t>del DNP (</w:t>
      </w:r>
      <w:hyperlink r:id="rId9" w:history="1">
        <w:r w:rsidRPr="00856BF4">
          <w:rPr>
            <w:rFonts w:ascii="Helvetica" w:hAnsi="Helvetica"/>
            <w:color w:val="0000FF"/>
            <w:sz w:val="18"/>
            <w:szCs w:val="18"/>
            <w:u w:val="single"/>
            <w:lang w:eastAsia="es-ES_tradnl"/>
          </w:rPr>
          <w:t>https://www.dnp.gov.co/NuevaMGA/Paginas/Ayuda-de-la-MGA.aspx</w:t>
        </w:r>
      </w:hyperlink>
      <w:r w:rsidRPr="00856BF4">
        <w:rPr>
          <w:rFonts w:ascii="Helvetica" w:hAnsi="Helvetica"/>
          <w:color w:val="000000"/>
          <w:sz w:val="18"/>
          <w:szCs w:val="18"/>
          <w:lang w:eastAsia="es-ES_tradnl"/>
        </w:rPr>
        <w:t xml:space="preserve">), donde se incluyan los </w:t>
      </w:r>
      <w:r w:rsidR="00ED0D20">
        <w:rPr>
          <w:rFonts w:ascii="Helvetica" w:hAnsi="Helvetica"/>
          <w:color w:val="000000"/>
          <w:sz w:val="18"/>
          <w:szCs w:val="18"/>
          <w:lang w:eastAsia="es-ES_tradnl"/>
        </w:rPr>
        <w:t>documentos consagrados en el archivo “Lista verificación requisitos ART- proyectos en pre-factibilidad”  que se encuentra cargado en la pagina de la Agencia de Renovación de Territorio (</w:t>
      </w:r>
      <w:hyperlink r:id="rId10" w:history="1">
        <w:r w:rsidR="00ED0D20" w:rsidRPr="00F26600">
          <w:rPr>
            <w:rStyle w:val="Hipervnculo"/>
            <w:rFonts w:ascii="Helvetica" w:hAnsi="Helvetica"/>
            <w:sz w:val="18"/>
            <w:szCs w:val="18"/>
            <w:lang w:eastAsia="es-ES_tradnl"/>
          </w:rPr>
          <w:t>http://www.renovacionterritorio.gov.co/Publicaciones/obras_por_impuestos</w:t>
        </w:r>
      </w:hyperlink>
      <w:r w:rsidR="00ED0D20">
        <w:rPr>
          <w:rFonts w:ascii="Helvetica" w:hAnsi="Helvetica"/>
          <w:color w:val="000000"/>
          <w:sz w:val="18"/>
          <w:szCs w:val="18"/>
          <w:lang w:eastAsia="es-ES_tradnl"/>
        </w:rPr>
        <w:t xml:space="preserve">) - requisitos mínimos de presentación de iniciativas. Con los </w:t>
      </w:r>
      <w:r>
        <w:rPr>
          <w:rFonts w:ascii="Helvetica" w:hAnsi="Helvetica"/>
          <w:color w:val="000000"/>
          <w:sz w:val="18"/>
          <w:szCs w:val="18"/>
          <w:lang w:eastAsia="es-ES_tradnl"/>
        </w:rPr>
        <w:t>soportes que se describen a continuación:</w:t>
      </w:r>
    </w:p>
    <w:p w14:paraId="6B15B74B" w14:textId="77777777" w:rsidR="002415AB" w:rsidRDefault="002415AB" w:rsidP="00E91FAA">
      <w:pPr>
        <w:jc w:val="both"/>
        <w:rPr>
          <w:rFonts w:ascii="Helvetica" w:hAnsi="Helvetica"/>
          <w:color w:val="000000"/>
          <w:sz w:val="18"/>
          <w:szCs w:val="18"/>
          <w:lang w:eastAsia="es-ES_tradnl"/>
        </w:rPr>
      </w:pPr>
    </w:p>
    <w:p w14:paraId="3B25B6F3" w14:textId="77777777" w:rsidR="00E91FAA" w:rsidRPr="00ED0D20" w:rsidRDefault="00E91FAA" w:rsidP="00ED0D20">
      <w:pPr>
        <w:pStyle w:val="Prrafodelista"/>
        <w:numPr>
          <w:ilvl w:val="0"/>
          <w:numId w:val="41"/>
        </w:numPr>
        <w:jc w:val="both"/>
        <w:rPr>
          <w:rFonts w:ascii="Helvetica" w:hAnsi="Helvetica"/>
          <w:color w:val="000000"/>
          <w:sz w:val="18"/>
          <w:szCs w:val="18"/>
          <w:lang w:eastAsia="es-ES_tradnl"/>
        </w:rPr>
      </w:pPr>
      <w:r w:rsidRPr="00ED0D20">
        <w:rPr>
          <w:rFonts w:ascii="Helvetica" w:hAnsi="Helvetica"/>
          <w:color w:val="000000"/>
          <w:sz w:val="18"/>
          <w:szCs w:val="18"/>
          <w:lang w:eastAsia="es-ES_tradnl"/>
        </w:rPr>
        <w:t xml:space="preserve">Documento técnico que soporte y contenga como mínimo lo siguiente: </w:t>
      </w:r>
    </w:p>
    <w:p w14:paraId="30E8681D" w14:textId="77777777" w:rsidR="00E91FAA" w:rsidRDefault="00E91FAA" w:rsidP="00E91FAA">
      <w:pPr>
        <w:jc w:val="both"/>
        <w:rPr>
          <w:rFonts w:ascii="Helvetica" w:hAnsi="Helvetica"/>
          <w:color w:val="000000"/>
          <w:sz w:val="18"/>
          <w:szCs w:val="18"/>
          <w:lang w:eastAsia="es-ES_tradnl"/>
        </w:rPr>
      </w:pPr>
    </w:p>
    <w:p w14:paraId="5EEEE039" w14:textId="77777777" w:rsidR="00E91FAA" w:rsidRPr="00856BF4" w:rsidRDefault="00E91FAA" w:rsidP="00E91FAA">
      <w:pPr>
        <w:pStyle w:val="Prrafodelista"/>
        <w:numPr>
          <w:ilvl w:val="0"/>
          <w:numId w:val="22"/>
        </w:numPr>
        <w:contextualSpacing/>
        <w:jc w:val="both"/>
        <w:rPr>
          <w:rFonts w:ascii="Helvetica" w:hAnsi="Helvetica"/>
          <w:color w:val="000000"/>
          <w:sz w:val="18"/>
          <w:szCs w:val="18"/>
          <w:lang w:eastAsia="es-ES_tradnl"/>
        </w:rPr>
      </w:pPr>
      <w:r w:rsidRPr="00856BF4">
        <w:rPr>
          <w:rFonts w:ascii="Helvetica" w:hAnsi="Helvetica"/>
          <w:color w:val="000000"/>
          <w:sz w:val="18"/>
          <w:szCs w:val="18"/>
          <w:lang w:eastAsia="es-ES_tradnl"/>
        </w:rPr>
        <w:t xml:space="preserve">planteamiento del problema, </w:t>
      </w:r>
    </w:p>
    <w:p w14:paraId="0D1CD3AF" w14:textId="77777777" w:rsidR="00E91FAA" w:rsidRPr="00856BF4" w:rsidRDefault="00E91FAA" w:rsidP="00E91FAA">
      <w:pPr>
        <w:pStyle w:val="Prrafodelista"/>
        <w:numPr>
          <w:ilvl w:val="0"/>
          <w:numId w:val="22"/>
        </w:numPr>
        <w:contextualSpacing/>
        <w:jc w:val="both"/>
        <w:rPr>
          <w:rFonts w:ascii="Helvetica" w:hAnsi="Helvetica"/>
          <w:color w:val="000000"/>
          <w:sz w:val="18"/>
          <w:szCs w:val="18"/>
          <w:lang w:eastAsia="es-ES_tradnl"/>
        </w:rPr>
      </w:pPr>
      <w:r w:rsidRPr="00856BF4">
        <w:rPr>
          <w:rFonts w:ascii="Helvetica" w:hAnsi="Helvetica"/>
          <w:color w:val="000000"/>
          <w:sz w:val="18"/>
          <w:szCs w:val="18"/>
          <w:lang w:eastAsia="es-ES_tradnl"/>
        </w:rPr>
        <w:t xml:space="preserve">antecedentes, </w:t>
      </w:r>
    </w:p>
    <w:p w14:paraId="25F1A669" w14:textId="77777777" w:rsidR="00E91FAA" w:rsidRPr="00856BF4" w:rsidRDefault="00E91FAA" w:rsidP="00E91FAA">
      <w:pPr>
        <w:pStyle w:val="Prrafodelista"/>
        <w:numPr>
          <w:ilvl w:val="0"/>
          <w:numId w:val="22"/>
        </w:numPr>
        <w:contextualSpacing/>
        <w:jc w:val="both"/>
        <w:rPr>
          <w:rFonts w:ascii="Helvetica" w:hAnsi="Helvetica"/>
          <w:color w:val="000000"/>
          <w:sz w:val="18"/>
          <w:szCs w:val="18"/>
          <w:lang w:eastAsia="es-ES_tradnl"/>
        </w:rPr>
      </w:pPr>
      <w:r w:rsidRPr="00856BF4">
        <w:rPr>
          <w:rFonts w:ascii="Helvetica" w:hAnsi="Helvetica"/>
          <w:color w:val="000000"/>
          <w:sz w:val="18"/>
          <w:szCs w:val="18"/>
          <w:lang w:eastAsia="es-ES_tradnl"/>
        </w:rPr>
        <w:t xml:space="preserve">justificación, </w:t>
      </w:r>
    </w:p>
    <w:p w14:paraId="4289C8B6" w14:textId="77777777" w:rsidR="00E91FAA" w:rsidRPr="00856BF4" w:rsidRDefault="00E91FAA" w:rsidP="00E91FAA">
      <w:pPr>
        <w:pStyle w:val="Prrafodelista"/>
        <w:numPr>
          <w:ilvl w:val="0"/>
          <w:numId w:val="22"/>
        </w:numPr>
        <w:contextualSpacing/>
        <w:jc w:val="both"/>
        <w:rPr>
          <w:rFonts w:ascii="Helvetica" w:hAnsi="Helvetica"/>
          <w:color w:val="000000"/>
          <w:sz w:val="18"/>
          <w:szCs w:val="18"/>
          <w:lang w:eastAsia="es-ES_tradnl"/>
        </w:rPr>
      </w:pPr>
      <w:r w:rsidRPr="00856BF4">
        <w:rPr>
          <w:rFonts w:ascii="Helvetica" w:hAnsi="Helvetica"/>
          <w:color w:val="000000"/>
          <w:sz w:val="18"/>
          <w:szCs w:val="18"/>
          <w:lang w:eastAsia="es-ES_tradnl"/>
        </w:rPr>
        <w:t xml:space="preserve">objetivos (general y específicos), </w:t>
      </w:r>
    </w:p>
    <w:p w14:paraId="3AE5BB4B" w14:textId="77777777" w:rsidR="00E91FAA" w:rsidRPr="00856BF4" w:rsidRDefault="00E91FAA" w:rsidP="00E91FAA">
      <w:pPr>
        <w:pStyle w:val="Prrafodelista"/>
        <w:numPr>
          <w:ilvl w:val="0"/>
          <w:numId w:val="22"/>
        </w:numPr>
        <w:contextualSpacing/>
        <w:jc w:val="both"/>
        <w:rPr>
          <w:rFonts w:ascii="Helvetica" w:hAnsi="Helvetica"/>
          <w:color w:val="000000"/>
          <w:sz w:val="18"/>
          <w:szCs w:val="18"/>
          <w:lang w:eastAsia="es-ES_tradnl"/>
        </w:rPr>
      </w:pPr>
      <w:r w:rsidRPr="00856BF4">
        <w:rPr>
          <w:rFonts w:ascii="Helvetica" w:hAnsi="Helvetica"/>
          <w:color w:val="000000"/>
          <w:sz w:val="18"/>
          <w:szCs w:val="18"/>
          <w:lang w:eastAsia="es-ES_tradnl"/>
        </w:rPr>
        <w:t>cronograma de actividades físicas y financieras,</w:t>
      </w:r>
    </w:p>
    <w:p w14:paraId="1A4F0989" w14:textId="77777777" w:rsidR="00E91FAA" w:rsidRPr="00856BF4" w:rsidRDefault="00E91FAA" w:rsidP="00E91FAA">
      <w:pPr>
        <w:pStyle w:val="Prrafodelista"/>
        <w:numPr>
          <w:ilvl w:val="0"/>
          <w:numId w:val="22"/>
        </w:numPr>
        <w:contextualSpacing/>
        <w:jc w:val="both"/>
        <w:rPr>
          <w:rFonts w:ascii="Helvetica" w:hAnsi="Helvetica"/>
          <w:color w:val="000000"/>
          <w:sz w:val="18"/>
          <w:szCs w:val="18"/>
          <w:lang w:eastAsia="es-ES_tradnl"/>
        </w:rPr>
      </w:pPr>
      <w:r w:rsidRPr="00856BF4">
        <w:rPr>
          <w:rFonts w:ascii="Helvetica" w:hAnsi="Helvetica"/>
          <w:color w:val="000000"/>
          <w:sz w:val="18"/>
          <w:szCs w:val="18"/>
          <w:lang w:eastAsia="es-ES_tradnl"/>
        </w:rPr>
        <w:t xml:space="preserve">descripción de la alternativa seleccionada, </w:t>
      </w:r>
    </w:p>
    <w:p w14:paraId="652D85B7" w14:textId="77777777" w:rsidR="00E91FAA" w:rsidRDefault="00E91FAA" w:rsidP="00E91FAA">
      <w:pPr>
        <w:pStyle w:val="Prrafodelista"/>
        <w:numPr>
          <w:ilvl w:val="0"/>
          <w:numId w:val="22"/>
        </w:numPr>
        <w:contextualSpacing/>
        <w:jc w:val="both"/>
        <w:rPr>
          <w:rFonts w:ascii="Helvetica" w:hAnsi="Helvetica"/>
          <w:color w:val="000000"/>
          <w:sz w:val="18"/>
          <w:szCs w:val="18"/>
          <w:lang w:eastAsia="es-ES_tradnl"/>
        </w:rPr>
      </w:pPr>
      <w:r w:rsidRPr="00856BF4">
        <w:rPr>
          <w:rFonts w:ascii="Helvetica" w:hAnsi="Helvetica"/>
          <w:color w:val="000000"/>
          <w:sz w:val="18"/>
          <w:szCs w:val="18"/>
          <w:lang w:eastAsia="es-ES_tradnl"/>
        </w:rPr>
        <w:t>señalar la entidad que se encargaría de la operación y funcionamiento de los bienes a entregar</w:t>
      </w:r>
    </w:p>
    <w:p w14:paraId="1E6F991F" w14:textId="77777777" w:rsidR="00E91FAA" w:rsidRPr="00856BF4" w:rsidRDefault="00E91FAA" w:rsidP="00E91FAA">
      <w:pPr>
        <w:jc w:val="both"/>
        <w:rPr>
          <w:rFonts w:ascii="Helvetica" w:hAnsi="Helvetica"/>
          <w:color w:val="000000"/>
          <w:sz w:val="18"/>
          <w:szCs w:val="18"/>
          <w:lang w:eastAsia="es-ES_tradnl"/>
        </w:rPr>
      </w:pPr>
    </w:p>
    <w:p w14:paraId="40AE95FF" w14:textId="0A601258" w:rsidR="0020608E" w:rsidRPr="006F4A24" w:rsidRDefault="00E91FAA" w:rsidP="00A15000">
      <w:pPr>
        <w:pStyle w:val="Prrafodelista"/>
        <w:numPr>
          <w:ilvl w:val="0"/>
          <w:numId w:val="41"/>
        </w:numPr>
        <w:jc w:val="both"/>
        <w:rPr>
          <w:rFonts w:ascii="Helvetica" w:hAnsi="Helvetica"/>
          <w:color w:val="000000"/>
          <w:sz w:val="18"/>
          <w:szCs w:val="18"/>
          <w:lang w:eastAsia="es-ES_tradnl"/>
        </w:rPr>
      </w:pPr>
      <w:r w:rsidRPr="006F4A24">
        <w:rPr>
          <w:rFonts w:ascii="Helvetica" w:hAnsi="Helvetica"/>
          <w:color w:val="000000"/>
          <w:sz w:val="18"/>
          <w:szCs w:val="18"/>
          <w:lang w:eastAsia="es-ES_tradnl"/>
        </w:rPr>
        <w:t>Carta del representante legal del municipio o municipios ZOMAC, donde se realizará el proyecto, en la cual manifiesten que el mismo es prioritario y guarda concordancia con el Plan de Desarrollo Municipal.</w:t>
      </w:r>
      <w:r w:rsidR="002415AB" w:rsidRPr="006F4A24">
        <w:rPr>
          <w:rFonts w:ascii="Helvetica" w:hAnsi="Helvetica"/>
          <w:color w:val="000000"/>
          <w:sz w:val="18"/>
          <w:szCs w:val="18"/>
          <w:lang w:eastAsia="es-ES_tradnl"/>
        </w:rPr>
        <w:t xml:space="preserve"> </w:t>
      </w:r>
    </w:p>
    <w:p w14:paraId="22AC81BC" w14:textId="77777777" w:rsidR="006F4A24" w:rsidRDefault="006F4A24" w:rsidP="006F4A24">
      <w:pPr>
        <w:pStyle w:val="Prrafodelista"/>
        <w:ind w:left="720"/>
        <w:jc w:val="both"/>
        <w:rPr>
          <w:lang w:eastAsia="es-ES_tradnl"/>
        </w:rPr>
      </w:pPr>
    </w:p>
    <w:p w14:paraId="0052AB86" w14:textId="40F14BC1" w:rsidR="0020608E" w:rsidRPr="00ED0D20" w:rsidRDefault="0020608E" w:rsidP="00ED0D20">
      <w:pPr>
        <w:pStyle w:val="Prrafodelista"/>
        <w:numPr>
          <w:ilvl w:val="0"/>
          <w:numId w:val="41"/>
        </w:numPr>
        <w:jc w:val="both"/>
        <w:rPr>
          <w:rFonts w:ascii="Helvetica" w:hAnsi="Helvetica"/>
          <w:color w:val="000000"/>
          <w:sz w:val="18"/>
          <w:szCs w:val="18"/>
          <w:lang w:eastAsia="es-ES_tradnl"/>
        </w:rPr>
      </w:pPr>
      <w:r w:rsidRPr="00ED0D20">
        <w:rPr>
          <w:rFonts w:ascii="Helvetica" w:hAnsi="Helvetica"/>
          <w:color w:val="000000"/>
          <w:sz w:val="18"/>
          <w:szCs w:val="18"/>
          <w:lang w:eastAsia="es-ES_tradnl"/>
        </w:rPr>
        <w:t>Certificado de sostenibilidad del proyecto de inversión suscrito por el representante legal de la entidad que se encargará de la operación y funcionamiento de los bienes a entregar, en el cual se compromete a asumir los gastos de operación y funcionamiento con ingresos de naturaleza permanente. Cuando no proceda debe justificar por escrito esta circunstancia.</w:t>
      </w:r>
    </w:p>
    <w:p w14:paraId="74F1D3A1" w14:textId="77777777" w:rsidR="002415AB" w:rsidRPr="00ED0D20" w:rsidRDefault="002415AB" w:rsidP="00ED0D20">
      <w:pPr>
        <w:jc w:val="both"/>
        <w:rPr>
          <w:rFonts w:ascii="Helvetica" w:hAnsi="Helvetica"/>
          <w:color w:val="000000"/>
          <w:sz w:val="18"/>
          <w:szCs w:val="18"/>
          <w:lang w:eastAsia="es-ES_tradnl"/>
        </w:rPr>
      </w:pPr>
    </w:p>
    <w:p w14:paraId="7C50C511" w14:textId="77777777" w:rsidR="002415AB" w:rsidRPr="00ED0D20" w:rsidRDefault="002415AB" w:rsidP="00ED0D20">
      <w:pPr>
        <w:pStyle w:val="Prrafodelista"/>
        <w:numPr>
          <w:ilvl w:val="0"/>
          <w:numId w:val="41"/>
        </w:numPr>
        <w:jc w:val="both"/>
        <w:rPr>
          <w:rFonts w:ascii="Helvetica" w:hAnsi="Helvetica"/>
          <w:color w:val="000000"/>
          <w:sz w:val="18"/>
          <w:szCs w:val="18"/>
          <w:lang w:eastAsia="es-ES_tradnl"/>
        </w:rPr>
      </w:pPr>
      <w:r w:rsidRPr="00ED0D20">
        <w:rPr>
          <w:rFonts w:ascii="Helvetica" w:hAnsi="Helvetica"/>
          <w:color w:val="000000"/>
          <w:sz w:val="18"/>
          <w:szCs w:val="18"/>
          <w:lang w:eastAsia="es-ES_tradnl"/>
        </w:rPr>
        <w:t>En caso de que esté parcialmente ubicado en territorio no-ZOMAC (Zonas Más Afectadas por el Conflicto Armado), se debe incluir la justificación del porqué se requiere el paso por el o los municipios no-ZOMAC, lo anterior es indispensable para lograr el beneficio en la ZOMAC</w:t>
      </w:r>
    </w:p>
    <w:p w14:paraId="41A50780" w14:textId="77777777" w:rsidR="002415AB" w:rsidRPr="002415AB" w:rsidRDefault="002415AB" w:rsidP="002415AB">
      <w:pPr>
        <w:jc w:val="both"/>
        <w:rPr>
          <w:rFonts w:ascii="Helvetica" w:hAnsi="Helvetica"/>
          <w:color w:val="000000"/>
          <w:sz w:val="18"/>
          <w:szCs w:val="18"/>
          <w:lang w:eastAsia="es-ES_tradnl"/>
        </w:rPr>
      </w:pPr>
    </w:p>
    <w:p w14:paraId="731D89BF" w14:textId="77777777" w:rsidR="00E91FAA" w:rsidRPr="00ED0D20" w:rsidRDefault="00E91FAA" w:rsidP="00ED0D20">
      <w:pPr>
        <w:pStyle w:val="Prrafodelista"/>
        <w:numPr>
          <w:ilvl w:val="0"/>
          <w:numId w:val="41"/>
        </w:numPr>
        <w:jc w:val="both"/>
        <w:rPr>
          <w:rFonts w:ascii="Helvetica" w:hAnsi="Helvetica"/>
          <w:color w:val="000000"/>
          <w:sz w:val="18"/>
          <w:szCs w:val="18"/>
          <w:lang w:eastAsia="es-ES_tradnl"/>
        </w:rPr>
      </w:pPr>
      <w:r w:rsidRPr="00ED0D20">
        <w:rPr>
          <w:rFonts w:ascii="Helvetica" w:hAnsi="Helvetica"/>
          <w:color w:val="000000"/>
          <w:sz w:val="18"/>
          <w:szCs w:val="18"/>
          <w:lang w:eastAsia="es-ES_tradnl"/>
        </w:rPr>
        <w:t>Adicional a estos documentos, si la iniciativa cuenta con estudios técnicos, según el estado del proyecto y teniendo en cuenta la normativa del sector, se deberá adjuntar lo siguiente:</w:t>
      </w:r>
    </w:p>
    <w:p w14:paraId="4F3A52D5" w14:textId="77777777" w:rsidR="00B54F55" w:rsidRDefault="00B54F55" w:rsidP="00B54F55">
      <w:pPr>
        <w:pStyle w:val="Prrafodelista"/>
        <w:ind w:left="720"/>
        <w:contextualSpacing/>
        <w:rPr>
          <w:lang w:eastAsia="es-ES_tradnl"/>
        </w:rPr>
      </w:pPr>
    </w:p>
    <w:p w14:paraId="0B888555" w14:textId="77777777" w:rsidR="00B54F55" w:rsidRDefault="00E91FAA" w:rsidP="00B54F55">
      <w:pPr>
        <w:pStyle w:val="Prrafodelista"/>
        <w:numPr>
          <w:ilvl w:val="0"/>
          <w:numId w:val="26"/>
        </w:numPr>
        <w:spacing w:line="360" w:lineRule="auto"/>
        <w:contextualSpacing/>
        <w:rPr>
          <w:rFonts w:ascii="Helvetica" w:hAnsi="Helvetica"/>
          <w:color w:val="000000"/>
          <w:sz w:val="18"/>
          <w:szCs w:val="18"/>
          <w:lang w:eastAsia="es-ES_tradnl"/>
        </w:rPr>
      </w:pPr>
      <w:r w:rsidRPr="00B54F55">
        <w:rPr>
          <w:rFonts w:ascii="Helvetica" w:hAnsi="Helvetica"/>
          <w:color w:val="000000"/>
          <w:sz w:val="18"/>
          <w:szCs w:val="18"/>
          <w:lang w:eastAsia="es-ES_tradnl"/>
        </w:rPr>
        <w:t>Plano de localización del proyecto</w:t>
      </w:r>
    </w:p>
    <w:p w14:paraId="0F6FBA17" w14:textId="77777777" w:rsidR="00B54F55" w:rsidRDefault="00E91FAA" w:rsidP="00B54F55">
      <w:pPr>
        <w:pStyle w:val="Prrafodelista"/>
        <w:numPr>
          <w:ilvl w:val="0"/>
          <w:numId w:val="26"/>
        </w:numPr>
        <w:spacing w:line="360" w:lineRule="auto"/>
        <w:contextualSpacing/>
        <w:rPr>
          <w:rFonts w:ascii="Helvetica" w:hAnsi="Helvetica"/>
          <w:color w:val="000000"/>
          <w:sz w:val="18"/>
          <w:szCs w:val="18"/>
          <w:lang w:eastAsia="es-ES_tradnl"/>
        </w:rPr>
      </w:pPr>
      <w:r w:rsidRPr="00B54F55">
        <w:rPr>
          <w:rFonts w:ascii="Helvetica" w:hAnsi="Helvetica"/>
          <w:color w:val="000000"/>
          <w:sz w:val="18"/>
          <w:szCs w:val="18"/>
          <w:lang w:eastAsia="es-ES_tradnl"/>
        </w:rPr>
        <w:t>Estudios y especificaciones técnicas, con los soportes debidamente firmados por el profesional competente</w:t>
      </w:r>
    </w:p>
    <w:p w14:paraId="4C42BE46" w14:textId="77777777" w:rsidR="00B54F55" w:rsidRDefault="00E91FAA" w:rsidP="00B54F55">
      <w:pPr>
        <w:pStyle w:val="Prrafodelista"/>
        <w:numPr>
          <w:ilvl w:val="0"/>
          <w:numId w:val="26"/>
        </w:numPr>
        <w:spacing w:line="360" w:lineRule="auto"/>
        <w:contextualSpacing/>
        <w:rPr>
          <w:rFonts w:ascii="Helvetica" w:hAnsi="Helvetica"/>
          <w:color w:val="000000"/>
          <w:sz w:val="18"/>
          <w:szCs w:val="18"/>
          <w:lang w:eastAsia="es-ES_tradnl"/>
        </w:rPr>
      </w:pPr>
      <w:r w:rsidRPr="00B54F55">
        <w:rPr>
          <w:rFonts w:ascii="Helvetica" w:hAnsi="Helvetica"/>
          <w:color w:val="000000"/>
          <w:sz w:val="18"/>
          <w:szCs w:val="18"/>
          <w:lang w:eastAsia="es-ES_tradnl"/>
        </w:rPr>
        <w:t>Certificado en el cual conste que se cumplen las Normas Técnicas Colombianas (NTC) aplicables</w:t>
      </w:r>
    </w:p>
    <w:p w14:paraId="378A6CEE" w14:textId="77777777" w:rsidR="00B54F55" w:rsidRDefault="00E91FAA" w:rsidP="00B54F55">
      <w:pPr>
        <w:pStyle w:val="Prrafodelista"/>
        <w:numPr>
          <w:ilvl w:val="0"/>
          <w:numId w:val="26"/>
        </w:numPr>
        <w:spacing w:line="360" w:lineRule="auto"/>
        <w:contextualSpacing/>
        <w:rPr>
          <w:rFonts w:ascii="Helvetica" w:hAnsi="Helvetica"/>
          <w:color w:val="000000"/>
          <w:sz w:val="18"/>
          <w:szCs w:val="18"/>
          <w:lang w:eastAsia="es-ES_tradnl"/>
        </w:rPr>
      </w:pPr>
      <w:r w:rsidRPr="00B54F55">
        <w:rPr>
          <w:rFonts w:ascii="Helvetica" w:hAnsi="Helvetica"/>
          <w:color w:val="000000"/>
          <w:sz w:val="18"/>
          <w:szCs w:val="18"/>
          <w:lang w:eastAsia="es-ES_tradnl"/>
        </w:rPr>
        <w:t>Presupuesto detallado con las actividades necesarias para lograr los productos esperados que se financiarán en el proyecto de inversión presentado</w:t>
      </w:r>
    </w:p>
    <w:p w14:paraId="5481B6B5" w14:textId="77777777" w:rsidR="00B54F55" w:rsidRDefault="00E91FAA" w:rsidP="00B54F55">
      <w:pPr>
        <w:pStyle w:val="Prrafodelista"/>
        <w:numPr>
          <w:ilvl w:val="0"/>
          <w:numId w:val="26"/>
        </w:numPr>
        <w:spacing w:line="360" w:lineRule="auto"/>
        <w:contextualSpacing/>
        <w:rPr>
          <w:rFonts w:ascii="Helvetica" w:hAnsi="Helvetica"/>
          <w:color w:val="000000"/>
          <w:sz w:val="18"/>
          <w:szCs w:val="18"/>
          <w:lang w:eastAsia="es-ES_tradnl"/>
        </w:rPr>
      </w:pPr>
      <w:r w:rsidRPr="00B54F55">
        <w:rPr>
          <w:rFonts w:ascii="Helvetica" w:hAnsi="Helvetica"/>
          <w:color w:val="000000"/>
          <w:sz w:val="18"/>
          <w:szCs w:val="18"/>
          <w:lang w:eastAsia="es-ES_tradnl"/>
        </w:rPr>
        <w:t>Análisis de precios unitarios</w:t>
      </w:r>
    </w:p>
    <w:p w14:paraId="0F4B2C34" w14:textId="5945EC9C" w:rsidR="00E91FAA" w:rsidRDefault="00511B6C" w:rsidP="002415AB">
      <w:pPr>
        <w:pStyle w:val="Prrafodelista"/>
        <w:numPr>
          <w:ilvl w:val="0"/>
          <w:numId w:val="26"/>
        </w:numPr>
        <w:spacing w:line="360" w:lineRule="auto"/>
        <w:contextualSpacing/>
        <w:rPr>
          <w:rFonts w:ascii="Helvetica" w:hAnsi="Helvetica"/>
          <w:color w:val="000000"/>
          <w:sz w:val="18"/>
          <w:szCs w:val="18"/>
          <w:lang w:eastAsia="es-ES_tradnl"/>
        </w:rPr>
      </w:pPr>
      <w:r>
        <w:rPr>
          <w:rFonts w:ascii="Helvetica" w:hAnsi="Helvetica"/>
          <w:color w:val="000000"/>
          <w:sz w:val="18"/>
          <w:szCs w:val="18"/>
          <w:lang w:eastAsia="es-ES_tradnl"/>
        </w:rPr>
        <w:t xml:space="preserve">Matriz de </w:t>
      </w:r>
      <w:r w:rsidR="00E91FAA" w:rsidRPr="00B54F55">
        <w:rPr>
          <w:rFonts w:ascii="Helvetica" w:hAnsi="Helvetica"/>
          <w:color w:val="000000"/>
          <w:sz w:val="18"/>
          <w:szCs w:val="18"/>
          <w:lang w:eastAsia="es-ES_tradnl"/>
        </w:rPr>
        <w:t xml:space="preserve">Análisis de </w:t>
      </w:r>
      <w:r>
        <w:rPr>
          <w:rFonts w:ascii="Helvetica" w:hAnsi="Helvetica"/>
          <w:color w:val="000000"/>
          <w:sz w:val="18"/>
          <w:szCs w:val="18"/>
          <w:lang w:eastAsia="es-ES_tradnl"/>
        </w:rPr>
        <w:t>R</w:t>
      </w:r>
      <w:r w:rsidR="00E91FAA" w:rsidRPr="00B54F55">
        <w:rPr>
          <w:rFonts w:ascii="Helvetica" w:hAnsi="Helvetica"/>
          <w:color w:val="000000"/>
          <w:sz w:val="18"/>
          <w:szCs w:val="18"/>
          <w:lang w:eastAsia="es-ES_tradnl"/>
        </w:rPr>
        <w:t>iesgos</w:t>
      </w:r>
      <w:r>
        <w:rPr>
          <w:rFonts w:ascii="Helvetica" w:hAnsi="Helvetica"/>
          <w:color w:val="000000"/>
          <w:sz w:val="18"/>
          <w:szCs w:val="18"/>
          <w:lang w:eastAsia="es-ES_tradnl"/>
        </w:rPr>
        <w:t xml:space="preserve"> </w:t>
      </w:r>
      <w:r w:rsidR="00E91FAA" w:rsidRPr="00B54F55">
        <w:rPr>
          <w:rFonts w:ascii="Helvetica" w:hAnsi="Helvetica"/>
          <w:color w:val="000000"/>
          <w:sz w:val="18"/>
          <w:szCs w:val="18"/>
          <w:lang w:eastAsia="es-ES_tradnl"/>
        </w:rPr>
        <w:t>de desastres con el nivel de detalle acorde a la complejidad y naturaleza del proyecto, de conformidad con el artículo 38 de la Ley 1523 de 2012</w:t>
      </w:r>
      <w:r>
        <w:rPr>
          <w:rFonts w:ascii="Helvetica" w:hAnsi="Helvetica"/>
          <w:color w:val="000000"/>
          <w:sz w:val="18"/>
          <w:szCs w:val="18"/>
          <w:lang w:eastAsia="es-ES_tradnl"/>
        </w:rPr>
        <w:t xml:space="preserve">. </w:t>
      </w:r>
      <w:r>
        <w:rPr>
          <w:rFonts w:ascii="Helvetica" w:hAnsi="Helvetica"/>
          <w:color w:val="000000"/>
          <w:sz w:val="18"/>
          <w:szCs w:val="18"/>
          <w:lang w:eastAsia="es-ES_tradnl"/>
        </w:rPr>
        <w:t>(Ver anexo página web ART)</w:t>
      </w:r>
    </w:p>
    <w:p w14:paraId="50410B26" w14:textId="3D444D12" w:rsidR="00E91FAA" w:rsidRDefault="00E91FAA" w:rsidP="00ED0D20">
      <w:pPr>
        <w:pStyle w:val="Prrafodelista"/>
        <w:numPr>
          <w:ilvl w:val="0"/>
          <w:numId w:val="41"/>
        </w:numPr>
        <w:jc w:val="both"/>
        <w:rPr>
          <w:rFonts w:ascii="Helvetica" w:hAnsi="Helvetica"/>
          <w:color w:val="000000"/>
          <w:sz w:val="18"/>
          <w:szCs w:val="18"/>
          <w:lang w:eastAsia="es-ES_tradnl"/>
        </w:rPr>
      </w:pPr>
      <w:r w:rsidRPr="00ED0D20">
        <w:rPr>
          <w:rFonts w:ascii="Helvetica" w:hAnsi="Helvetica"/>
          <w:color w:val="000000"/>
          <w:sz w:val="18"/>
          <w:szCs w:val="18"/>
          <w:lang w:eastAsia="es-ES_tradnl"/>
        </w:rPr>
        <w:t>Para acreditar la titularidad del inmueble, cuando aplique:</w:t>
      </w:r>
    </w:p>
    <w:p w14:paraId="004D8515" w14:textId="77777777" w:rsidR="00644977" w:rsidRPr="00ED0D20" w:rsidRDefault="00644977" w:rsidP="00644977">
      <w:pPr>
        <w:pStyle w:val="Prrafodelista"/>
        <w:ind w:left="720"/>
        <w:jc w:val="both"/>
        <w:rPr>
          <w:rFonts w:ascii="Helvetica" w:hAnsi="Helvetica"/>
          <w:color w:val="000000"/>
          <w:sz w:val="18"/>
          <w:szCs w:val="18"/>
          <w:lang w:eastAsia="es-ES_tradnl"/>
        </w:rPr>
      </w:pPr>
    </w:p>
    <w:p w14:paraId="6A559954" w14:textId="77777777" w:rsidR="00E91FAA" w:rsidRDefault="00E91FAA" w:rsidP="00E91FAA">
      <w:pPr>
        <w:jc w:val="both"/>
        <w:rPr>
          <w:rFonts w:ascii="Helvetica" w:hAnsi="Helvetica"/>
          <w:color w:val="000000"/>
          <w:sz w:val="18"/>
          <w:szCs w:val="18"/>
          <w:lang w:eastAsia="es-ES_tradnl"/>
        </w:rPr>
      </w:pPr>
    </w:p>
    <w:p w14:paraId="70E81443" w14:textId="77777777" w:rsidR="00B54F55" w:rsidRDefault="00E91FAA" w:rsidP="00B54F55">
      <w:pPr>
        <w:pStyle w:val="Prrafodelista"/>
        <w:numPr>
          <w:ilvl w:val="0"/>
          <w:numId w:val="24"/>
        </w:numPr>
        <w:ind w:left="714" w:hanging="357"/>
        <w:jc w:val="both"/>
        <w:rPr>
          <w:rFonts w:ascii="Helvetica" w:hAnsi="Helvetica"/>
          <w:color w:val="000000"/>
          <w:sz w:val="18"/>
          <w:szCs w:val="18"/>
          <w:lang w:eastAsia="es-ES_tradnl"/>
        </w:rPr>
      </w:pPr>
      <w:r w:rsidRPr="000144DC">
        <w:rPr>
          <w:rFonts w:ascii="Helvetica" w:hAnsi="Helvetica"/>
          <w:color w:val="000000"/>
          <w:sz w:val="18"/>
          <w:szCs w:val="18"/>
          <w:lang w:eastAsia="es-ES_tradnl"/>
        </w:rPr>
        <w:t>Certificado de tradición y libertad expedido con una antelación no superior a tres (3) meses, contados desde la fecha de remisión a la instancia de verificación de requisitos, donde conste que la propiedad corresponde al departamento, municipio, distrito o entidad pública y se encuentra libre de gravámenes que impidan ejercer el derecho de disposición. Lo anterior no aplica para los bienes de uso público que conforme a las normas vigentes no son sujetos de registro.</w:t>
      </w:r>
    </w:p>
    <w:p w14:paraId="125E4BFF" w14:textId="77777777" w:rsidR="00B54F55" w:rsidRDefault="00B54F55" w:rsidP="00B54F55">
      <w:pPr>
        <w:pStyle w:val="Prrafodelista"/>
        <w:ind w:left="714"/>
        <w:jc w:val="both"/>
        <w:rPr>
          <w:rFonts w:ascii="Helvetica" w:hAnsi="Helvetica"/>
          <w:color w:val="000000"/>
          <w:sz w:val="18"/>
          <w:szCs w:val="18"/>
          <w:lang w:eastAsia="es-ES_tradnl"/>
        </w:rPr>
      </w:pPr>
    </w:p>
    <w:p w14:paraId="469640A4" w14:textId="77777777" w:rsidR="00E91FAA" w:rsidRPr="00B54F55" w:rsidRDefault="00E91FAA" w:rsidP="00B54F55">
      <w:pPr>
        <w:pStyle w:val="Prrafodelista"/>
        <w:numPr>
          <w:ilvl w:val="0"/>
          <w:numId w:val="24"/>
        </w:numPr>
        <w:ind w:left="714" w:hanging="357"/>
        <w:jc w:val="both"/>
        <w:rPr>
          <w:rFonts w:ascii="Helvetica" w:hAnsi="Helvetica"/>
          <w:color w:val="000000"/>
          <w:sz w:val="18"/>
          <w:szCs w:val="18"/>
          <w:lang w:eastAsia="es-ES_tradnl"/>
        </w:rPr>
      </w:pPr>
      <w:r w:rsidRPr="00B54F55">
        <w:rPr>
          <w:rFonts w:ascii="Helvetica" w:hAnsi="Helvetica"/>
          <w:color w:val="000000"/>
          <w:sz w:val="18"/>
          <w:szCs w:val="18"/>
          <w:lang w:eastAsia="es-ES_tradnl"/>
        </w:rPr>
        <w:t>En el caso de los municipios y en aplicación del artículo 48 de la Ley 1551 de 2012, bastará con que estos acrediten la posesión del bien objeto de intervención y su destinación al uso público o a la prestación de un servicio público</w:t>
      </w:r>
    </w:p>
    <w:p w14:paraId="0D3AA69A" w14:textId="77777777" w:rsidR="002415AB" w:rsidRDefault="002415AB" w:rsidP="002415AB">
      <w:pPr>
        <w:jc w:val="both"/>
        <w:rPr>
          <w:rFonts w:ascii="Helvetica" w:hAnsi="Helvetica"/>
          <w:color w:val="000000"/>
          <w:sz w:val="18"/>
          <w:szCs w:val="18"/>
          <w:lang w:eastAsia="es-ES_tradnl"/>
        </w:rPr>
      </w:pPr>
    </w:p>
    <w:p w14:paraId="51BC10D6" w14:textId="77777777" w:rsidR="00373466" w:rsidRDefault="00373466" w:rsidP="002415AB">
      <w:pPr>
        <w:jc w:val="both"/>
        <w:rPr>
          <w:rFonts w:ascii="Helvetica" w:hAnsi="Helvetica"/>
          <w:color w:val="000000"/>
          <w:sz w:val="18"/>
          <w:szCs w:val="18"/>
          <w:lang w:eastAsia="es-ES_tradnl"/>
        </w:rPr>
      </w:pPr>
    </w:p>
    <w:p w14:paraId="36DEB43D" w14:textId="77777777" w:rsidR="002415AB" w:rsidRPr="00ED0D20" w:rsidRDefault="00E91FAA" w:rsidP="00ED0D20">
      <w:pPr>
        <w:pStyle w:val="Prrafodelista"/>
        <w:numPr>
          <w:ilvl w:val="0"/>
          <w:numId w:val="41"/>
        </w:numPr>
        <w:jc w:val="both"/>
        <w:rPr>
          <w:rFonts w:ascii="Helvetica" w:hAnsi="Helvetica"/>
          <w:color w:val="000000"/>
          <w:sz w:val="18"/>
          <w:szCs w:val="18"/>
          <w:lang w:eastAsia="es-ES_tradnl"/>
        </w:rPr>
      </w:pPr>
      <w:r w:rsidRPr="00ED0D20">
        <w:rPr>
          <w:rFonts w:ascii="Helvetica" w:hAnsi="Helvetica"/>
          <w:color w:val="000000"/>
          <w:sz w:val="18"/>
          <w:szCs w:val="18"/>
          <w:lang w:eastAsia="es-ES_tradnl"/>
        </w:rPr>
        <w:t>Luego de diligenciar la MGA y cargar los soportes anteriores en el modulo de transferencia,</w:t>
      </w:r>
      <w:r w:rsidR="002415AB" w:rsidRPr="00ED0D20">
        <w:rPr>
          <w:rFonts w:ascii="Helvetica" w:hAnsi="Helvetica"/>
          <w:color w:val="000000"/>
          <w:sz w:val="18"/>
          <w:szCs w:val="18"/>
          <w:lang w:eastAsia="es-ES_tradnl"/>
        </w:rPr>
        <w:t xml:space="preserve"> se debe transferir</w:t>
      </w:r>
      <w:r w:rsidRPr="00ED0D20">
        <w:rPr>
          <w:rFonts w:ascii="Helvetica" w:hAnsi="Helvetica"/>
          <w:color w:val="000000"/>
          <w:sz w:val="18"/>
          <w:szCs w:val="18"/>
          <w:lang w:eastAsia="es-ES_tradnl"/>
        </w:rPr>
        <w:t xml:space="preserve"> en estado “Compartir” la MGA, al sector que pertenezca (para ello, la ART remitirá la siguiente semana los usuarios según</w:t>
      </w:r>
      <w:r w:rsidR="002415AB" w:rsidRPr="00ED0D20">
        <w:rPr>
          <w:rFonts w:ascii="Helvetica" w:hAnsi="Helvetica"/>
          <w:color w:val="000000"/>
          <w:sz w:val="18"/>
          <w:szCs w:val="18"/>
          <w:lang w:eastAsia="es-ES_tradnl"/>
        </w:rPr>
        <w:t xml:space="preserve"> corresponda). Y comunicar a la ART a los correos anteriormente descritos adjuntando la carta de presentación y el código “ID” de la MGA y la fecha de transferencia en estado “Compartido” al sector correspondiente.</w:t>
      </w:r>
    </w:p>
    <w:p w14:paraId="18B5617A" w14:textId="77777777" w:rsidR="002415AB" w:rsidRDefault="002415AB" w:rsidP="00E91FAA">
      <w:pPr>
        <w:jc w:val="both"/>
        <w:rPr>
          <w:rFonts w:ascii="Helvetica" w:hAnsi="Helvetica"/>
          <w:color w:val="000000"/>
          <w:sz w:val="18"/>
          <w:szCs w:val="18"/>
          <w:lang w:eastAsia="es-ES_tradnl"/>
        </w:rPr>
      </w:pPr>
    </w:p>
    <w:p w14:paraId="01694C95" w14:textId="77777777" w:rsidR="00E91FAA" w:rsidRPr="00ED0D20" w:rsidRDefault="00E91FAA" w:rsidP="00ED0D20">
      <w:pPr>
        <w:pStyle w:val="Prrafodelista"/>
        <w:numPr>
          <w:ilvl w:val="0"/>
          <w:numId w:val="41"/>
        </w:numPr>
        <w:jc w:val="both"/>
        <w:rPr>
          <w:rFonts w:ascii="Helvetica" w:hAnsi="Helvetica"/>
          <w:color w:val="000000"/>
          <w:sz w:val="18"/>
          <w:szCs w:val="18"/>
          <w:lang w:eastAsia="es-ES_tradnl"/>
        </w:rPr>
      </w:pPr>
      <w:r w:rsidRPr="00ED0D20">
        <w:rPr>
          <w:rFonts w:ascii="Helvetica" w:hAnsi="Helvetica"/>
          <w:color w:val="000000"/>
          <w:sz w:val="18"/>
          <w:szCs w:val="18"/>
          <w:lang w:eastAsia="es-ES_tradnl"/>
        </w:rPr>
        <w:t>La ART comunicará la MGA al Ministerio competente según el sector del proyecto, para que éste conceptúe sobre la pertinencia del proyecto y especifique si requiere la realización de estudios y diseños adicionales a los entregados para determinar la factibilidad del este.</w:t>
      </w:r>
    </w:p>
    <w:p w14:paraId="3FAB99A4" w14:textId="77777777" w:rsidR="002415AB" w:rsidRPr="002415AB" w:rsidRDefault="002415AB" w:rsidP="002415AB">
      <w:pPr>
        <w:jc w:val="both"/>
        <w:rPr>
          <w:rFonts w:ascii="Helvetica" w:hAnsi="Helvetica"/>
          <w:color w:val="000000"/>
          <w:sz w:val="18"/>
          <w:szCs w:val="18"/>
          <w:lang w:eastAsia="es-ES_tradnl"/>
        </w:rPr>
      </w:pPr>
    </w:p>
    <w:p w14:paraId="3531F42F" w14:textId="77777777" w:rsidR="00E91FAA" w:rsidRPr="00ED0D20" w:rsidRDefault="00E91FAA" w:rsidP="00ED0D20">
      <w:pPr>
        <w:jc w:val="both"/>
        <w:rPr>
          <w:rFonts w:ascii="Helvetica" w:hAnsi="Helvetica"/>
          <w:color w:val="000000"/>
          <w:sz w:val="18"/>
          <w:szCs w:val="18"/>
          <w:lang w:eastAsia="es-ES_tradnl"/>
        </w:rPr>
      </w:pPr>
      <w:r w:rsidRPr="00ED0D20">
        <w:rPr>
          <w:rFonts w:ascii="Helvetica" w:hAnsi="Helvetica"/>
          <w:color w:val="000000"/>
          <w:sz w:val="18"/>
          <w:szCs w:val="18"/>
          <w:lang w:eastAsia="es-ES_tradnl"/>
        </w:rPr>
        <w:t>Para facilitar lo anterior, una vez le lleguen estos documentos a la ART, se coordinará una mesa técnica entre el contribuyente y el Ministerio para evaluar el estado de estructuración del proyecto</w:t>
      </w:r>
      <w:r w:rsidR="002415AB" w:rsidRPr="00ED0D20">
        <w:rPr>
          <w:rFonts w:ascii="Helvetica" w:hAnsi="Helvetica"/>
          <w:color w:val="000000"/>
          <w:sz w:val="18"/>
          <w:szCs w:val="18"/>
          <w:lang w:eastAsia="es-ES_tradnl"/>
        </w:rPr>
        <w:t xml:space="preserve"> y acordar los pasos a seguir.</w:t>
      </w:r>
    </w:p>
    <w:p w14:paraId="58717894" w14:textId="77777777" w:rsidR="002415AB" w:rsidRDefault="002415AB" w:rsidP="00E91FAA">
      <w:pPr>
        <w:jc w:val="both"/>
      </w:pPr>
    </w:p>
    <w:p w14:paraId="43B9C3EC" w14:textId="78A07935" w:rsidR="00FB59EB" w:rsidRDefault="00E91FAA" w:rsidP="00644977">
      <w:pPr>
        <w:jc w:val="both"/>
        <w:rPr>
          <w:rFonts w:ascii="Helvetica" w:hAnsi="Helvetica"/>
          <w:color w:val="000000"/>
          <w:sz w:val="18"/>
          <w:szCs w:val="18"/>
          <w:lang w:eastAsia="es-ES_tradnl"/>
        </w:rPr>
      </w:pPr>
      <w:r>
        <w:rPr>
          <w:rFonts w:ascii="Helvetica" w:hAnsi="Helvetica"/>
          <w:color w:val="000000"/>
          <w:sz w:val="18"/>
          <w:szCs w:val="18"/>
          <w:lang w:eastAsia="es-ES_tradnl"/>
        </w:rPr>
        <w:t>Si un contribuyente está interesado</w:t>
      </w:r>
      <w:r w:rsidRPr="0067543C">
        <w:rPr>
          <w:rFonts w:ascii="Helvetica" w:hAnsi="Helvetica"/>
          <w:color w:val="000000"/>
          <w:sz w:val="18"/>
          <w:szCs w:val="18"/>
          <w:lang w:eastAsia="es-ES_tradnl"/>
        </w:rPr>
        <w:t xml:space="preserve"> en conocer mayor detalle sobre los proyectos que se encuentran en el Banco de Proyecto</w:t>
      </w:r>
      <w:r>
        <w:rPr>
          <w:rFonts w:ascii="Helvetica" w:hAnsi="Helvetica"/>
          <w:color w:val="000000"/>
          <w:sz w:val="18"/>
          <w:szCs w:val="18"/>
          <w:lang w:eastAsia="es-ES_tradnl"/>
        </w:rPr>
        <w:t>s</w:t>
      </w:r>
      <w:r w:rsidRPr="0067543C">
        <w:rPr>
          <w:rFonts w:ascii="Helvetica" w:hAnsi="Helvetica"/>
          <w:color w:val="000000"/>
          <w:sz w:val="18"/>
          <w:szCs w:val="18"/>
          <w:lang w:eastAsia="es-ES_tradnl"/>
        </w:rPr>
        <w:t xml:space="preserve"> de la ART, pueden escribir al correo </w:t>
      </w:r>
      <w:hyperlink r:id="rId11" w:history="1">
        <w:r w:rsidRPr="0067543C">
          <w:rPr>
            <w:rFonts w:ascii="Helvetica" w:hAnsi="Helvetica"/>
            <w:color w:val="0000FF"/>
            <w:sz w:val="18"/>
            <w:szCs w:val="18"/>
            <w:u w:val="single"/>
            <w:lang w:eastAsia="es-ES_tradnl"/>
          </w:rPr>
          <w:t>obrasporimpuestos@renovacion.gov.co</w:t>
        </w:r>
      </w:hyperlink>
      <w:r w:rsidRPr="0067543C">
        <w:rPr>
          <w:rFonts w:ascii="Helvetica" w:hAnsi="Helvetica"/>
          <w:color w:val="000000"/>
          <w:sz w:val="18"/>
          <w:szCs w:val="18"/>
          <w:lang w:eastAsia="es-ES_tradnl"/>
        </w:rPr>
        <w:t>, señalando que proyecto</w:t>
      </w:r>
      <w:r>
        <w:rPr>
          <w:rFonts w:ascii="Helvetica" w:hAnsi="Helvetica"/>
          <w:color w:val="000000"/>
          <w:sz w:val="18"/>
          <w:szCs w:val="18"/>
          <w:lang w:eastAsia="es-ES_tradnl"/>
        </w:rPr>
        <w:t>(</w:t>
      </w:r>
      <w:r w:rsidRPr="0067543C">
        <w:rPr>
          <w:rFonts w:ascii="Helvetica" w:hAnsi="Helvetica"/>
          <w:color w:val="000000"/>
          <w:sz w:val="18"/>
          <w:szCs w:val="18"/>
          <w:lang w:eastAsia="es-ES_tradnl"/>
        </w:rPr>
        <w:t>s</w:t>
      </w:r>
      <w:r>
        <w:rPr>
          <w:rFonts w:ascii="Helvetica" w:hAnsi="Helvetica"/>
          <w:color w:val="000000"/>
          <w:sz w:val="18"/>
          <w:szCs w:val="18"/>
          <w:lang w:eastAsia="es-ES_tradnl"/>
        </w:rPr>
        <w:t>)</w:t>
      </w:r>
      <w:r w:rsidRPr="0067543C">
        <w:rPr>
          <w:rFonts w:ascii="Helvetica" w:hAnsi="Helvetica"/>
          <w:color w:val="000000"/>
          <w:sz w:val="18"/>
          <w:szCs w:val="18"/>
          <w:lang w:eastAsia="es-ES_tradnl"/>
        </w:rPr>
        <w:t xml:space="preserve"> les i</w:t>
      </w:r>
      <w:r>
        <w:rPr>
          <w:rFonts w:ascii="Helvetica" w:hAnsi="Helvetica"/>
          <w:color w:val="000000"/>
          <w:sz w:val="18"/>
          <w:szCs w:val="18"/>
          <w:lang w:eastAsia="es-ES_tradnl"/>
        </w:rPr>
        <w:t>nteresa, sus datos de contacto, con lo cua</w:t>
      </w:r>
      <w:r w:rsidR="002366FA">
        <w:rPr>
          <w:rFonts w:ascii="Helvetica" w:hAnsi="Helvetica"/>
          <w:color w:val="000000"/>
          <w:sz w:val="18"/>
          <w:szCs w:val="18"/>
          <w:lang w:eastAsia="es-ES_tradnl"/>
        </w:rPr>
        <w:t>l,</w:t>
      </w:r>
      <w:r w:rsidRPr="0067543C">
        <w:rPr>
          <w:rFonts w:ascii="Helvetica" w:hAnsi="Helvetica"/>
          <w:color w:val="000000"/>
          <w:sz w:val="18"/>
          <w:szCs w:val="18"/>
          <w:lang w:eastAsia="es-ES_tradnl"/>
        </w:rPr>
        <w:t xml:space="preserve"> la ART se comunica</w:t>
      </w:r>
      <w:r>
        <w:rPr>
          <w:rFonts w:ascii="Helvetica" w:hAnsi="Helvetica"/>
          <w:color w:val="000000"/>
          <w:sz w:val="18"/>
          <w:szCs w:val="18"/>
          <w:lang w:eastAsia="es-ES_tradnl"/>
        </w:rPr>
        <w:t>rá con ustedes con el</w:t>
      </w:r>
      <w:r w:rsidRPr="0067543C">
        <w:rPr>
          <w:rFonts w:ascii="Helvetica" w:hAnsi="Helvetica"/>
          <w:color w:val="000000"/>
          <w:sz w:val="18"/>
          <w:szCs w:val="18"/>
          <w:lang w:eastAsia="es-ES_tradnl"/>
        </w:rPr>
        <w:t xml:space="preserve"> fin de continuar el proceso.</w:t>
      </w:r>
    </w:p>
    <w:p w14:paraId="3F56EF99" w14:textId="0532987A" w:rsidR="00B51933" w:rsidRDefault="00B51933" w:rsidP="00644977">
      <w:pPr>
        <w:jc w:val="both"/>
        <w:rPr>
          <w:rFonts w:ascii="Helvetica" w:hAnsi="Helvetica"/>
          <w:color w:val="000000"/>
          <w:sz w:val="18"/>
          <w:szCs w:val="18"/>
          <w:lang w:eastAsia="es-ES_tradnl"/>
        </w:rPr>
      </w:pPr>
    </w:p>
    <w:p w14:paraId="01103646" w14:textId="65FEC683" w:rsidR="00B51933" w:rsidRDefault="00B51933" w:rsidP="00644977">
      <w:pPr>
        <w:jc w:val="both"/>
        <w:rPr>
          <w:rFonts w:ascii="Helvetica" w:hAnsi="Helvetica"/>
          <w:color w:val="000000"/>
          <w:sz w:val="18"/>
          <w:szCs w:val="18"/>
          <w:lang w:eastAsia="es-ES_tradnl"/>
        </w:rPr>
      </w:pPr>
    </w:p>
    <w:p w14:paraId="7A127A6F" w14:textId="31F000BE" w:rsidR="00B51933" w:rsidRDefault="00B51933" w:rsidP="00644977">
      <w:pPr>
        <w:jc w:val="both"/>
        <w:rPr>
          <w:rFonts w:ascii="Helvetica" w:hAnsi="Helvetica"/>
          <w:color w:val="000000"/>
          <w:sz w:val="18"/>
          <w:szCs w:val="18"/>
          <w:lang w:eastAsia="es-ES_tradnl"/>
        </w:rPr>
      </w:pPr>
    </w:p>
    <w:p w14:paraId="5F593BC8" w14:textId="7D5761C9" w:rsidR="00B51933" w:rsidRDefault="00B51933" w:rsidP="00644977">
      <w:pPr>
        <w:jc w:val="both"/>
        <w:rPr>
          <w:rFonts w:ascii="Helvetica" w:hAnsi="Helvetica"/>
          <w:color w:val="000000"/>
          <w:sz w:val="18"/>
          <w:szCs w:val="18"/>
          <w:lang w:eastAsia="es-ES_tradnl"/>
        </w:rPr>
      </w:pPr>
    </w:p>
    <w:p w14:paraId="1C4F5F12" w14:textId="2BFF038A" w:rsidR="00B51933" w:rsidRDefault="00B51933" w:rsidP="00644977">
      <w:pPr>
        <w:jc w:val="both"/>
        <w:rPr>
          <w:rFonts w:ascii="Helvetica" w:hAnsi="Helvetica"/>
          <w:color w:val="000000"/>
          <w:sz w:val="18"/>
          <w:szCs w:val="18"/>
          <w:lang w:eastAsia="es-ES_tradnl"/>
        </w:rPr>
      </w:pPr>
    </w:p>
    <w:p w14:paraId="7137A257" w14:textId="7E5BE24E" w:rsidR="00B51933" w:rsidRDefault="00B51933" w:rsidP="00644977">
      <w:pPr>
        <w:jc w:val="both"/>
        <w:rPr>
          <w:rFonts w:ascii="Helvetica" w:hAnsi="Helvetica"/>
          <w:color w:val="000000"/>
          <w:sz w:val="18"/>
          <w:szCs w:val="18"/>
          <w:lang w:eastAsia="es-ES_tradnl"/>
        </w:rPr>
      </w:pPr>
    </w:p>
    <w:p w14:paraId="2605D089" w14:textId="481DD789" w:rsidR="00B51933" w:rsidRDefault="00B51933" w:rsidP="00644977">
      <w:pPr>
        <w:jc w:val="both"/>
        <w:rPr>
          <w:rFonts w:ascii="Helvetica" w:hAnsi="Helvetica"/>
          <w:color w:val="000000"/>
          <w:sz w:val="18"/>
          <w:szCs w:val="18"/>
          <w:lang w:eastAsia="es-ES_tradnl"/>
        </w:rPr>
      </w:pPr>
    </w:p>
    <w:p w14:paraId="3BE26C5A" w14:textId="78637A68" w:rsidR="00B51933" w:rsidRDefault="00B51933" w:rsidP="00644977">
      <w:pPr>
        <w:jc w:val="both"/>
        <w:rPr>
          <w:rFonts w:ascii="Helvetica" w:hAnsi="Helvetica"/>
          <w:color w:val="000000"/>
          <w:sz w:val="18"/>
          <w:szCs w:val="18"/>
          <w:lang w:eastAsia="es-ES_tradnl"/>
        </w:rPr>
      </w:pPr>
    </w:p>
    <w:p w14:paraId="1B5BCD16" w14:textId="2BD78EA6" w:rsidR="00B51933" w:rsidRDefault="00B51933" w:rsidP="00644977">
      <w:pPr>
        <w:jc w:val="both"/>
        <w:rPr>
          <w:rFonts w:ascii="Helvetica" w:hAnsi="Helvetica"/>
          <w:color w:val="000000"/>
          <w:sz w:val="18"/>
          <w:szCs w:val="18"/>
          <w:lang w:eastAsia="es-ES_tradnl"/>
        </w:rPr>
      </w:pPr>
    </w:p>
    <w:p w14:paraId="07883EFD" w14:textId="10E52ABB" w:rsidR="00B51933" w:rsidRDefault="00B51933" w:rsidP="00644977">
      <w:pPr>
        <w:jc w:val="both"/>
        <w:rPr>
          <w:rFonts w:ascii="Helvetica" w:hAnsi="Helvetica"/>
          <w:color w:val="000000"/>
          <w:sz w:val="18"/>
          <w:szCs w:val="18"/>
          <w:lang w:eastAsia="es-ES_tradnl"/>
        </w:rPr>
      </w:pPr>
    </w:p>
    <w:p w14:paraId="42A511F7" w14:textId="51AEF5E3" w:rsidR="00B51933" w:rsidRDefault="00B51933" w:rsidP="00644977">
      <w:pPr>
        <w:jc w:val="both"/>
        <w:rPr>
          <w:rFonts w:ascii="Helvetica" w:hAnsi="Helvetica"/>
          <w:color w:val="000000"/>
          <w:sz w:val="18"/>
          <w:szCs w:val="18"/>
          <w:lang w:eastAsia="es-ES_tradnl"/>
        </w:rPr>
      </w:pPr>
    </w:p>
    <w:p w14:paraId="401BF868" w14:textId="12B91B5C" w:rsidR="00B51933" w:rsidRDefault="00B51933" w:rsidP="00644977">
      <w:pPr>
        <w:jc w:val="both"/>
        <w:rPr>
          <w:rFonts w:ascii="Helvetica" w:hAnsi="Helvetica"/>
          <w:color w:val="000000"/>
          <w:sz w:val="18"/>
          <w:szCs w:val="18"/>
          <w:lang w:eastAsia="es-ES_tradnl"/>
        </w:rPr>
      </w:pPr>
    </w:p>
    <w:p w14:paraId="625B4B4C" w14:textId="63648942" w:rsidR="00B51933" w:rsidRDefault="00B51933" w:rsidP="00644977">
      <w:pPr>
        <w:jc w:val="both"/>
        <w:rPr>
          <w:rFonts w:ascii="Helvetica" w:hAnsi="Helvetica"/>
          <w:color w:val="000000"/>
          <w:sz w:val="18"/>
          <w:szCs w:val="18"/>
          <w:lang w:eastAsia="es-ES_tradnl"/>
        </w:rPr>
      </w:pPr>
    </w:p>
    <w:p w14:paraId="22F2A356" w14:textId="5170E578" w:rsidR="00B51933" w:rsidRDefault="00B51933" w:rsidP="00644977">
      <w:pPr>
        <w:jc w:val="both"/>
        <w:rPr>
          <w:rFonts w:ascii="Helvetica" w:hAnsi="Helvetica"/>
          <w:color w:val="000000"/>
          <w:sz w:val="18"/>
          <w:szCs w:val="18"/>
          <w:lang w:eastAsia="es-ES_tradnl"/>
        </w:rPr>
      </w:pPr>
    </w:p>
    <w:p w14:paraId="73201484" w14:textId="30C009AF" w:rsidR="00B51933" w:rsidRDefault="00B51933" w:rsidP="00644977">
      <w:pPr>
        <w:jc w:val="both"/>
        <w:rPr>
          <w:rFonts w:ascii="Helvetica" w:hAnsi="Helvetica"/>
          <w:color w:val="000000"/>
          <w:sz w:val="18"/>
          <w:szCs w:val="18"/>
          <w:lang w:eastAsia="es-ES_tradnl"/>
        </w:rPr>
      </w:pPr>
    </w:p>
    <w:p w14:paraId="5240509F" w14:textId="0861B9A2" w:rsidR="00B51933" w:rsidRDefault="00B51933" w:rsidP="00644977">
      <w:pPr>
        <w:jc w:val="both"/>
        <w:rPr>
          <w:rFonts w:ascii="Helvetica" w:hAnsi="Helvetica"/>
          <w:color w:val="000000"/>
          <w:sz w:val="18"/>
          <w:szCs w:val="18"/>
          <w:lang w:eastAsia="es-ES_tradnl"/>
        </w:rPr>
      </w:pPr>
    </w:p>
    <w:p w14:paraId="281B3579" w14:textId="36DF3095" w:rsidR="00B51933" w:rsidRDefault="00B51933" w:rsidP="00644977">
      <w:pPr>
        <w:jc w:val="both"/>
        <w:rPr>
          <w:rFonts w:ascii="Helvetica" w:hAnsi="Helvetica"/>
          <w:color w:val="000000"/>
          <w:sz w:val="18"/>
          <w:szCs w:val="18"/>
          <w:lang w:eastAsia="es-ES_tradnl"/>
        </w:rPr>
      </w:pPr>
    </w:p>
    <w:p w14:paraId="2B57A4DD" w14:textId="5C5C78DE" w:rsidR="00B51933" w:rsidRDefault="00B51933" w:rsidP="00644977">
      <w:pPr>
        <w:jc w:val="both"/>
        <w:rPr>
          <w:rFonts w:ascii="Helvetica" w:hAnsi="Helvetica"/>
          <w:color w:val="000000"/>
          <w:sz w:val="18"/>
          <w:szCs w:val="18"/>
          <w:lang w:eastAsia="es-ES_tradnl"/>
        </w:rPr>
      </w:pPr>
    </w:p>
    <w:p w14:paraId="6295BA88" w14:textId="2521E41A" w:rsidR="00B51933" w:rsidRDefault="00B51933" w:rsidP="00644977">
      <w:pPr>
        <w:jc w:val="both"/>
        <w:rPr>
          <w:rFonts w:ascii="Helvetica" w:hAnsi="Helvetica"/>
          <w:color w:val="000000"/>
          <w:sz w:val="18"/>
          <w:szCs w:val="18"/>
          <w:lang w:eastAsia="es-ES_tradnl"/>
        </w:rPr>
      </w:pPr>
    </w:p>
    <w:p w14:paraId="2038741E" w14:textId="30CB5EFE" w:rsidR="00B51933" w:rsidRDefault="00B51933" w:rsidP="00644977">
      <w:pPr>
        <w:jc w:val="both"/>
        <w:rPr>
          <w:rFonts w:ascii="Helvetica" w:hAnsi="Helvetica"/>
          <w:color w:val="000000"/>
          <w:sz w:val="18"/>
          <w:szCs w:val="18"/>
          <w:lang w:eastAsia="es-ES_tradnl"/>
        </w:rPr>
      </w:pPr>
    </w:p>
    <w:p w14:paraId="050803AE" w14:textId="1F81CFAD" w:rsidR="00B51933" w:rsidRDefault="00B51933" w:rsidP="00644977">
      <w:pPr>
        <w:jc w:val="both"/>
        <w:rPr>
          <w:rFonts w:ascii="Helvetica" w:hAnsi="Helvetica"/>
          <w:color w:val="000000"/>
          <w:sz w:val="18"/>
          <w:szCs w:val="18"/>
          <w:lang w:eastAsia="es-ES_tradnl"/>
        </w:rPr>
      </w:pPr>
    </w:p>
    <w:p w14:paraId="5208F2CB" w14:textId="3C573282" w:rsidR="00B51933" w:rsidRDefault="00B51933" w:rsidP="00644977">
      <w:pPr>
        <w:jc w:val="both"/>
        <w:rPr>
          <w:rFonts w:ascii="Helvetica" w:hAnsi="Helvetica"/>
          <w:color w:val="000000"/>
          <w:sz w:val="18"/>
          <w:szCs w:val="18"/>
          <w:lang w:eastAsia="es-ES_tradnl"/>
        </w:rPr>
      </w:pPr>
    </w:p>
    <w:p w14:paraId="78397A1E" w14:textId="500EC962" w:rsidR="00B51933" w:rsidRDefault="00B51933" w:rsidP="00644977">
      <w:pPr>
        <w:jc w:val="both"/>
        <w:rPr>
          <w:rFonts w:ascii="Helvetica" w:hAnsi="Helvetica"/>
          <w:color w:val="000000"/>
          <w:sz w:val="18"/>
          <w:szCs w:val="18"/>
          <w:lang w:eastAsia="es-ES_tradnl"/>
        </w:rPr>
      </w:pPr>
    </w:p>
    <w:p w14:paraId="62509170" w14:textId="47E8518D" w:rsidR="00B51933" w:rsidRDefault="00B51933" w:rsidP="00644977">
      <w:pPr>
        <w:jc w:val="both"/>
        <w:rPr>
          <w:rFonts w:ascii="Helvetica" w:hAnsi="Helvetica"/>
          <w:color w:val="000000"/>
          <w:sz w:val="18"/>
          <w:szCs w:val="18"/>
          <w:lang w:eastAsia="es-ES_tradnl"/>
        </w:rPr>
      </w:pPr>
    </w:p>
    <w:p w14:paraId="368D5C39" w14:textId="6817D3EA" w:rsidR="00B51933" w:rsidRDefault="00B51933" w:rsidP="00644977">
      <w:pPr>
        <w:jc w:val="both"/>
        <w:rPr>
          <w:rFonts w:ascii="Helvetica" w:hAnsi="Helvetica"/>
          <w:color w:val="000000"/>
          <w:sz w:val="18"/>
          <w:szCs w:val="18"/>
          <w:lang w:eastAsia="es-ES_tradnl"/>
        </w:rPr>
      </w:pPr>
    </w:p>
    <w:p w14:paraId="015FC79D" w14:textId="52798057" w:rsidR="00B51933" w:rsidRDefault="00B51933" w:rsidP="00644977">
      <w:pPr>
        <w:jc w:val="both"/>
        <w:rPr>
          <w:rFonts w:ascii="Helvetica" w:hAnsi="Helvetica"/>
          <w:color w:val="000000"/>
          <w:sz w:val="18"/>
          <w:szCs w:val="18"/>
          <w:lang w:eastAsia="es-ES_tradnl"/>
        </w:rPr>
      </w:pPr>
      <w:bookmarkStart w:id="1" w:name="_GoBack"/>
      <w:bookmarkEnd w:id="1"/>
    </w:p>
    <w:p w14:paraId="1A3D6D30" w14:textId="419298BD" w:rsidR="00B51933" w:rsidRDefault="00B51933" w:rsidP="00644977">
      <w:pPr>
        <w:jc w:val="both"/>
        <w:rPr>
          <w:rFonts w:ascii="Helvetica" w:hAnsi="Helvetica"/>
          <w:color w:val="000000"/>
          <w:sz w:val="18"/>
          <w:szCs w:val="18"/>
          <w:lang w:eastAsia="es-ES_tradnl"/>
        </w:rPr>
      </w:pPr>
    </w:p>
    <w:p w14:paraId="2FFA5D62" w14:textId="32DD4075" w:rsidR="00B51933" w:rsidRDefault="00B51933" w:rsidP="00644977">
      <w:pPr>
        <w:jc w:val="both"/>
        <w:rPr>
          <w:rFonts w:ascii="Helvetica" w:hAnsi="Helvetica"/>
          <w:color w:val="000000"/>
          <w:sz w:val="18"/>
          <w:szCs w:val="18"/>
          <w:lang w:eastAsia="es-ES_tradnl"/>
        </w:rPr>
      </w:pPr>
    </w:p>
    <w:p w14:paraId="6CFEA9C2" w14:textId="00C36ED7" w:rsidR="00B51933" w:rsidRDefault="00B51933" w:rsidP="00644977">
      <w:pPr>
        <w:jc w:val="both"/>
        <w:rPr>
          <w:rFonts w:ascii="Helvetica" w:hAnsi="Helvetica"/>
          <w:color w:val="000000"/>
          <w:sz w:val="18"/>
          <w:szCs w:val="18"/>
          <w:lang w:eastAsia="es-ES_tradnl"/>
        </w:rPr>
      </w:pPr>
    </w:p>
    <w:p w14:paraId="647FEF37" w14:textId="77777777" w:rsidR="00B51933" w:rsidRDefault="00B51933" w:rsidP="00644977">
      <w:pPr>
        <w:jc w:val="both"/>
        <w:rPr>
          <w:rFonts w:ascii="Helvetica" w:hAnsi="Helvetica"/>
          <w:color w:val="000000"/>
          <w:sz w:val="18"/>
          <w:szCs w:val="18"/>
          <w:lang w:eastAsia="es-ES_tradnl"/>
        </w:rPr>
      </w:pPr>
    </w:p>
    <w:p w14:paraId="2EEA087D" w14:textId="118AC0CB" w:rsidR="00B51933" w:rsidRDefault="00B51933" w:rsidP="00644977">
      <w:pPr>
        <w:jc w:val="both"/>
        <w:rPr>
          <w:rFonts w:ascii="Helvetica" w:hAnsi="Helvetica"/>
          <w:color w:val="000000"/>
          <w:sz w:val="18"/>
          <w:szCs w:val="18"/>
          <w:lang w:eastAsia="es-ES_tradnl"/>
        </w:rPr>
      </w:pPr>
      <w:r>
        <w:rPr>
          <w:rFonts w:ascii="Helvetica" w:hAnsi="Helvetica"/>
          <w:color w:val="000000"/>
          <w:sz w:val="18"/>
          <w:szCs w:val="18"/>
          <w:lang w:eastAsia="es-ES_tradnl"/>
        </w:rPr>
        <w:t>DIRECCIÓN DE EJECUCIÓN Y EVALUACIÓN DE PROYECTOS</w:t>
      </w:r>
    </w:p>
    <w:p w14:paraId="1312DD77" w14:textId="1B090B44" w:rsidR="00B51933" w:rsidRDefault="00B51933" w:rsidP="00644977">
      <w:pPr>
        <w:jc w:val="both"/>
        <w:rPr>
          <w:rFonts w:ascii="Helvetica" w:hAnsi="Helvetica"/>
          <w:color w:val="000000"/>
          <w:sz w:val="18"/>
          <w:szCs w:val="18"/>
          <w:lang w:eastAsia="es-ES_tradnl"/>
        </w:rPr>
      </w:pPr>
      <w:r>
        <w:rPr>
          <w:rFonts w:ascii="Helvetica" w:hAnsi="Helvetica"/>
          <w:color w:val="000000"/>
          <w:sz w:val="18"/>
          <w:szCs w:val="18"/>
          <w:lang w:eastAsia="es-ES_tradnl"/>
        </w:rPr>
        <w:t>AGENCIA DE RENOVACIÓN DEL TERRITORIO</w:t>
      </w:r>
    </w:p>
    <w:p w14:paraId="4501FF6D" w14:textId="737CC7FF" w:rsidR="00B51933" w:rsidRDefault="00B51933" w:rsidP="00644977">
      <w:pPr>
        <w:jc w:val="both"/>
        <w:rPr>
          <w:rFonts w:ascii="Arial Narrow" w:hAnsi="Arial Narrow" w:cs="Arial Narrow"/>
          <w:color w:val="000000"/>
          <w:sz w:val="22"/>
          <w:szCs w:val="22"/>
          <w:lang w:val="es-ES_tradnl" w:eastAsia="es-CO"/>
        </w:rPr>
      </w:pPr>
      <w:r>
        <w:rPr>
          <w:rFonts w:ascii="Helvetica" w:hAnsi="Helvetica"/>
          <w:color w:val="000000"/>
          <w:sz w:val="18"/>
          <w:szCs w:val="18"/>
          <w:lang w:eastAsia="es-ES_tradnl"/>
        </w:rPr>
        <w:t>Septiembre 2018</w:t>
      </w:r>
    </w:p>
    <w:p w14:paraId="489E1A7D" w14:textId="77777777" w:rsidR="00FB59EB" w:rsidRDefault="00FB59EB" w:rsidP="00FB59EB">
      <w:pPr>
        <w:tabs>
          <w:tab w:val="left" w:pos="1563"/>
        </w:tabs>
        <w:autoSpaceDE w:val="0"/>
        <w:autoSpaceDN w:val="0"/>
        <w:adjustRightInd w:val="0"/>
        <w:rPr>
          <w:rFonts w:ascii="Arial Narrow" w:hAnsi="Arial Narrow" w:cs="Arial Narrow"/>
          <w:color w:val="000000"/>
          <w:sz w:val="22"/>
          <w:szCs w:val="22"/>
          <w:lang w:val="es-ES_tradnl" w:eastAsia="es-CO"/>
        </w:rPr>
      </w:pPr>
    </w:p>
    <w:p w14:paraId="746AFA82" w14:textId="77777777" w:rsidR="00FB59EB" w:rsidRDefault="00FB59EB" w:rsidP="00FB59EB">
      <w:pPr>
        <w:tabs>
          <w:tab w:val="left" w:pos="1563"/>
        </w:tabs>
        <w:autoSpaceDE w:val="0"/>
        <w:autoSpaceDN w:val="0"/>
        <w:adjustRightInd w:val="0"/>
        <w:rPr>
          <w:rFonts w:ascii="Arial Narrow" w:hAnsi="Arial Narrow" w:cs="Arial Narrow"/>
          <w:color w:val="000000"/>
          <w:sz w:val="22"/>
          <w:szCs w:val="22"/>
          <w:lang w:val="es-ES_tradnl" w:eastAsia="es-CO"/>
        </w:rPr>
      </w:pPr>
    </w:p>
    <w:p w14:paraId="471949E8" w14:textId="77777777" w:rsidR="00FB59EB" w:rsidRDefault="00FB59EB" w:rsidP="00FB59EB">
      <w:pPr>
        <w:tabs>
          <w:tab w:val="left" w:pos="1563"/>
        </w:tabs>
        <w:autoSpaceDE w:val="0"/>
        <w:autoSpaceDN w:val="0"/>
        <w:adjustRightInd w:val="0"/>
        <w:rPr>
          <w:rFonts w:ascii="Arial Narrow" w:hAnsi="Arial Narrow" w:cs="Arial Narrow"/>
          <w:color w:val="000000"/>
          <w:sz w:val="22"/>
          <w:szCs w:val="22"/>
          <w:lang w:val="es-ES_tradnl" w:eastAsia="es-CO"/>
        </w:rPr>
      </w:pPr>
    </w:p>
    <w:p w14:paraId="30352CB6" w14:textId="77777777" w:rsidR="00FB59EB" w:rsidRDefault="00FB59EB" w:rsidP="00FB59EB">
      <w:pPr>
        <w:tabs>
          <w:tab w:val="left" w:pos="1563"/>
        </w:tabs>
        <w:autoSpaceDE w:val="0"/>
        <w:autoSpaceDN w:val="0"/>
        <w:adjustRightInd w:val="0"/>
        <w:rPr>
          <w:rFonts w:ascii="Arial Narrow" w:hAnsi="Arial Narrow" w:cs="Arial Narrow"/>
          <w:color w:val="000000"/>
          <w:sz w:val="22"/>
          <w:szCs w:val="22"/>
          <w:lang w:val="es-ES_tradnl" w:eastAsia="es-CO"/>
        </w:rPr>
      </w:pPr>
    </w:p>
    <w:p w14:paraId="03011D62" w14:textId="77777777" w:rsidR="00FB59EB" w:rsidRDefault="00FB59EB" w:rsidP="00FB59EB">
      <w:pPr>
        <w:tabs>
          <w:tab w:val="left" w:pos="1563"/>
        </w:tabs>
        <w:autoSpaceDE w:val="0"/>
        <w:autoSpaceDN w:val="0"/>
        <w:adjustRightInd w:val="0"/>
        <w:rPr>
          <w:rFonts w:ascii="Arial Narrow" w:hAnsi="Arial Narrow" w:cs="Arial Narrow"/>
          <w:color w:val="000000"/>
          <w:sz w:val="22"/>
          <w:szCs w:val="22"/>
          <w:lang w:val="es-ES_tradnl" w:eastAsia="es-CO"/>
        </w:rPr>
      </w:pPr>
    </w:p>
    <w:p w14:paraId="5CD0F538" w14:textId="77777777" w:rsidR="00FB59EB" w:rsidRDefault="00FB59EB" w:rsidP="00FB59EB">
      <w:pPr>
        <w:tabs>
          <w:tab w:val="left" w:pos="1563"/>
        </w:tabs>
        <w:autoSpaceDE w:val="0"/>
        <w:autoSpaceDN w:val="0"/>
        <w:adjustRightInd w:val="0"/>
        <w:rPr>
          <w:rFonts w:ascii="Arial Narrow" w:hAnsi="Arial Narrow" w:cs="Arial Narrow"/>
          <w:color w:val="000000"/>
          <w:sz w:val="22"/>
          <w:szCs w:val="22"/>
          <w:lang w:val="es-ES_tradnl" w:eastAsia="es-CO"/>
        </w:rPr>
      </w:pPr>
    </w:p>
    <w:p w14:paraId="575C3D29" w14:textId="77777777" w:rsidR="00FB59EB" w:rsidRDefault="00FB59EB" w:rsidP="00FB59EB">
      <w:pPr>
        <w:tabs>
          <w:tab w:val="left" w:pos="1563"/>
        </w:tabs>
        <w:autoSpaceDE w:val="0"/>
        <w:autoSpaceDN w:val="0"/>
        <w:adjustRightInd w:val="0"/>
        <w:rPr>
          <w:rFonts w:ascii="Arial Narrow" w:hAnsi="Arial Narrow" w:cs="Arial Narrow"/>
          <w:color w:val="000000"/>
          <w:sz w:val="22"/>
          <w:szCs w:val="22"/>
          <w:lang w:val="es-ES_tradnl" w:eastAsia="es-CO"/>
        </w:rPr>
      </w:pPr>
    </w:p>
    <w:p w14:paraId="08A33A3F" w14:textId="77777777" w:rsidR="00FB59EB" w:rsidRDefault="00FB59EB" w:rsidP="00FB59EB">
      <w:pPr>
        <w:tabs>
          <w:tab w:val="left" w:pos="1563"/>
        </w:tabs>
        <w:autoSpaceDE w:val="0"/>
        <w:autoSpaceDN w:val="0"/>
        <w:adjustRightInd w:val="0"/>
        <w:rPr>
          <w:rFonts w:ascii="Arial Narrow" w:hAnsi="Arial Narrow" w:cs="Arial Narrow"/>
          <w:color w:val="000000"/>
          <w:sz w:val="22"/>
          <w:szCs w:val="22"/>
          <w:lang w:val="es-ES_tradnl" w:eastAsia="es-CO"/>
        </w:rPr>
      </w:pPr>
    </w:p>
    <w:p w14:paraId="78FE2906" w14:textId="77777777" w:rsidR="00FB59EB" w:rsidRDefault="00FB59EB" w:rsidP="00FB59EB">
      <w:pPr>
        <w:tabs>
          <w:tab w:val="left" w:pos="1563"/>
        </w:tabs>
        <w:autoSpaceDE w:val="0"/>
        <w:autoSpaceDN w:val="0"/>
        <w:adjustRightInd w:val="0"/>
        <w:rPr>
          <w:rFonts w:ascii="Arial Narrow" w:hAnsi="Arial Narrow" w:cs="Arial Narrow"/>
          <w:color w:val="000000"/>
          <w:sz w:val="22"/>
          <w:szCs w:val="22"/>
          <w:lang w:val="es-ES_tradnl" w:eastAsia="es-CO"/>
        </w:rPr>
      </w:pPr>
    </w:p>
    <w:p w14:paraId="4978B67A" w14:textId="77777777" w:rsidR="00FB59EB" w:rsidRDefault="00FB59EB" w:rsidP="00FB59EB">
      <w:pPr>
        <w:tabs>
          <w:tab w:val="left" w:pos="1563"/>
        </w:tabs>
        <w:autoSpaceDE w:val="0"/>
        <w:autoSpaceDN w:val="0"/>
        <w:adjustRightInd w:val="0"/>
        <w:rPr>
          <w:rFonts w:ascii="Arial Narrow" w:hAnsi="Arial Narrow" w:cs="Arial Narrow"/>
          <w:color w:val="000000"/>
          <w:sz w:val="22"/>
          <w:szCs w:val="22"/>
          <w:lang w:val="es-ES_tradnl" w:eastAsia="es-CO"/>
        </w:rPr>
      </w:pPr>
    </w:p>
    <w:p w14:paraId="36FD445B" w14:textId="77777777" w:rsidR="00FB59EB" w:rsidRDefault="00FB59EB" w:rsidP="00FB59EB">
      <w:pPr>
        <w:tabs>
          <w:tab w:val="left" w:pos="1563"/>
        </w:tabs>
        <w:autoSpaceDE w:val="0"/>
        <w:autoSpaceDN w:val="0"/>
        <w:adjustRightInd w:val="0"/>
        <w:rPr>
          <w:rFonts w:ascii="Arial Narrow" w:hAnsi="Arial Narrow" w:cs="Arial Narrow"/>
          <w:color w:val="000000"/>
          <w:sz w:val="22"/>
          <w:szCs w:val="22"/>
          <w:lang w:val="es-ES_tradnl" w:eastAsia="es-CO"/>
        </w:rPr>
      </w:pPr>
    </w:p>
    <w:p w14:paraId="2D342F53" w14:textId="77777777" w:rsidR="00FB59EB" w:rsidRDefault="00FB59EB" w:rsidP="00FB59EB">
      <w:pPr>
        <w:tabs>
          <w:tab w:val="left" w:pos="1563"/>
        </w:tabs>
        <w:autoSpaceDE w:val="0"/>
        <w:autoSpaceDN w:val="0"/>
        <w:adjustRightInd w:val="0"/>
        <w:rPr>
          <w:rFonts w:ascii="Arial Narrow" w:hAnsi="Arial Narrow" w:cs="Arial Narrow"/>
          <w:color w:val="000000"/>
          <w:sz w:val="22"/>
          <w:szCs w:val="22"/>
          <w:lang w:val="es-ES_tradnl" w:eastAsia="es-CO"/>
        </w:rPr>
      </w:pPr>
    </w:p>
    <w:p w14:paraId="46085BF1" w14:textId="77777777" w:rsidR="00FB59EB" w:rsidRDefault="00FB59EB" w:rsidP="00FB59EB">
      <w:pPr>
        <w:tabs>
          <w:tab w:val="left" w:pos="1563"/>
        </w:tabs>
        <w:autoSpaceDE w:val="0"/>
        <w:autoSpaceDN w:val="0"/>
        <w:adjustRightInd w:val="0"/>
        <w:rPr>
          <w:rFonts w:ascii="Arial Narrow" w:hAnsi="Arial Narrow" w:cs="Arial Narrow"/>
          <w:color w:val="000000"/>
          <w:sz w:val="22"/>
          <w:szCs w:val="22"/>
          <w:lang w:val="es-ES_tradnl" w:eastAsia="es-CO"/>
        </w:rPr>
      </w:pPr>
    </w:p>
    <w:p w14:paraId="49BC0FC1" w14:textId="77777777" w:rsidR="00FB59EB" w:rsidRDefault="00FB59EB" w:rsidP="00FB59EB">
      <w:pPr>
        <w:tabs>
          <w:tab w:val="left" w:pos="1563"/>
        </w:tabs>
        <w:autoSpaceDE w:val="0"/>
        <w:autoSpaceDN w:val="0"/>
        <w:adjustRightInd w:val="0"/>
        <w:rPr>
          <w:rFonts w:ascii="Arial Narrow" w:hAnsi="Arial Narrow" w:cs="Arial Narrow"/>
          <w:color w:val="000000"/>
          <w:sz w:val="22"/>
          <w:szCs w:val="22"/>
          <w:lang w:val="es-ES_tradnl" w:eastAsia="es-CO"/>
        </w:rPr>
      </w:pPr>
    </w:p>
    <w:p w14:paraId="4EB54BD5" w14:textId="77777777" w:rsidR="00FB59EB" w:rsidRDefault="00FB59EB" w:rsidP="00FB59EB">
      <w:pPr>
        <w:tabs>
          <w:tab w:val="left" w:pos="1563"/>
        </w:tabs>
        <w:autoSpaceDE w:val="0"/>
        <w:autoSpaceDN w:val="0"/>
        <w:adjustRightInd w:val="0"/>
        <w:rPr>
          <w:rFonts w:ascii="Arial Narrow" w:hAnsi="Arial Narrow" w:cs="Arial Narrow"/>
          <w:color w:val="000000"/>
          <w:sz w:val="22"/>
          <w:szCs w:val="22"/>
          <w:lang w:val="es-ES_tradnl" w:eastAsia="es-CO"/>
        </w:rPr>
      </w:pPr>
    </w:p>
    <w:p w14:paraId="1C2B19BA" w14:textId="77777777" w:rsidR="003C7946" w:rsidRPr="003C7946" w:rsidRDefault="003C7946" w:rsidP="009B52AC">
      <w:pPr>
        <w:rPr>
          <w:rFonts w:cs="Arial"/>
          <w:sz w:val="22"/>
          <w:szCs w:val="22"/>
          <w:lang w:val="es-CO"/>
        </w:rPr>
      </w:pPr>
    </w:p>
    <w:sectPr w:rsidR="003C7946" w:rsidRPr="003C7946" w:rsidSect="00C0548E">
      <w:headerReference w:type="default" r:id="rId12"/>
      <w:footerReference w:type="default" r:id="rId13"/>
      <w:pgSz w:w="12242" w:h="15842" w:code="1"/>
      <w:pgMar w:top="1134" w:right="924" w:bottom="1418" w:left="1077"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F9D780" w14:textId="77777777" w:rsidR="008F5D6B" w:rsidRDefault="008F5D6B">
      <w:r>
        <w:separator/>
      </w:r>
    </w:p>
  </w:endnote>
  <w:endnote w:type="continuationSeparator" w:id="0">
    <w:p w14:paraId="5DD983FF" w14:textId="77777777" w:rsidR="008F5D6B" w:rsidRDefault="008F5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altName w:val="Calibr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6003D" w14:textId="77777777" w:rsidR="00F24660" w:rsidRPr="00D3143C" w:rsidRDefault="004720E9" w:rsidP="00920228">
    <w:pPr>
      <w:pStyle w:val="Piedepgina"/>
      <w:rPr>
        <w:color w:val="A6A6A6"/>
      </w:rPr>
    </w:pPr>
    <w:r w:rsidRPr="004720E9">
      <w:rPr>
        <w:noProof/>
        <w:color w:val="A6A6A6"/>
      </w:rPr>
      <mc:AlternateContent>
        <mc:Choice Requires="wps">
          <w:drawing>
            <wp:anchor distT="0" distB="0" distL="114300" distR="114300" simplePos="0" relativeHeight="251751424" behindDoc="1" locked="0" layoutInCell="1" allowOverlap="1" wp14:anchorId="7756AA30" wp14:editId="52CBDCDC">
              <wp:simplePos x="0" y="0"/>
              <wp:positionH relativeFrom="page">
                <wp:posOffset>683895</wp:posOffset>
              </wp:positionH>
              <wp:positionV relativeFrom="page">
                <wp:posOffset>9740265</wp:posOffset>
              </wp:positionV>
              <wp:extent cx="2013585" cy="182245"/>
              <wp:effectExtent l="0" t="0" r="5715" b="8255"/>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358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99EE23" w14:textId="77777777" w:rsidR="004720E9" w:rsidRPr="00DC11FF" w:rsidRDefault="008F5D6B" w:rsidP="004720E9">
                          <w:pPr>
                            <w:spacing w:before="13"/>
                            <w:ind w:left="20"/>
                            <w:rPr>
                              <w:sz w:val="22"/>
                              <w:szCs w:val="22"/>
                            </w:rPr>
                          </w:pPr>
                          <w:hyperlink r:id="rId1">
                            <w:r w:rsidR="004720E9" w:rsidRPr="00DC11FF">
                              <w:rPr>
                                <w:color w:val="A6A6A6"/>
                                <w:sz w:val="22"/>
                                <w:szCs w:val="22"/>
                              </w:rPr>
                              <w:t>www.renovacionterritorio.gov.co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56AA30" id="_x0000_t202" coordsize="21600,21600" o:spt="202" path="m,l,21600r21600,l21600,xe">
              <v:stroke joinstyle="miter"/>
              <v:path gradientshapeok="t" o:connecttype="rect"/>
            </v:shapetype>
            <v:shape id="Text Box 1" o:spid="_x0000_s1026" type="#_x0000_t202" style="position:absolute;margin-left:53.85pt;margin-top:766.95pt;width:158.55pt;height:14.35pt;z-index:-251565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" filled="f" stroked="f">
              <v:textbox inset="0,0,0,0">
                <w:txbxContent>
                  <w:p w14:paraId="1B99EE23" w14:textId="77777777" w:rsidR="004720E9" w:rsidRPr="00DC11FF" w:rsidRDefault="008F5D6B" w:rsidP="004720E9">
                    <w:pPr>
                      <w:spacing w:before="13"/>
                      <w:ind w:left="20"/>
                      <w:rPr>
                        <w:sz w:val="22"/>
                        <w:szCs w:val="22"/>
                      </w:rPr>
                    </w:pPr>
                    <w:hyperlink r:id="rId2">
                      <w:r w:rsidR="004720E9" w:rsidRPr="00DC11FF">
                        <w:rPr>
                          <w:color w:val="A6A6A6"/>
                          <w:sz w:val="22"/>
                          <w:szCs w:val="22"/>
                        </w:rPr>
                        <w:t>www.renovacionterritorio.gov.co</w:t>
                      </w:r>
                    </w:hyperlink>
                  </w:p>
                </w:txbxContent>
              </v:textbox>
              <w10:wrap anchorx="page" anchory="page"/>
            </v:shape>
          </w:pict>
        </mc:Fallback>
      </mc:AlternateContent>
    </w:r>
    <w:r w:rsidRPr="004720E9">
      <w:rPr>
        <w:noProof/>
        <w:color w:val="A6A6A6"/>
      </w:rPr>
      <mc:AlternateContent>
        <mc:Choice Requires="wps">
          <w:drawing>
            <wp:anchor distT="0" distB="0" distL="114300" distR="114300" simplePos="0" relativeHeight="251705344" behindDoc="1" locked="0" layoutInCell="1" allowOverlap="1" wp14:anchorId="71E4D3A3" wp14:editId="72980DBF">
              <wp:simplePos x="0" y="0"/>
              <wp:positionH relativeFrom="page">
                <wp:posOffset>683895</wp:posOffset>
              </wp:positionH>
              <wp:positionV relativeFrom="page">
                <wp:posOffset>9142730</wp:posOffset>
              </wp:positionV>
              <wp:extent cx="3531870" cy="459740"/>
              <wp:effectExtent l="0" t="0" r="11430" b="1651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1870" cy="459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590E7F" w14:textId="77777777" w:rsidR="004720E9" w:rsidRDefault="004720E9" w:rsidP="004720E9">
                          <w:pPr>
                            <w:spacing w:before="12"/>
                            <w:ind w:left="20" w:right="-3"/>
                            <w:rPr>
                              <w:sz w:val="20"/>
                            </w:rPr>
                          </w:pPr>
                          <w:r>
                            <w:rPr>
                              <w:color w:val="808080"/>
                              <w:sz w:val="20"/>
                            </w:rPr>
                            <w:t>Carrera 7 No. 32 -24 Centro empresarial San Martín Torre Sur (Pisos del 36 al 40)</w:t>
                          </w:r>
                        </w:p>
                        <w:p w14:paraId="5C8E0BE8" w14:textId="77777777" w:rsidR="004720E9" w:rsidRDefault="004720E9" w:rsidP="004720E9">
                          <w:pPr>
                            <w:spacing w:before="1"/>
                            <w:ind w:left="20"/>
                            <w:rPr>
                              <w:sz w:val="20"/>
                            </w:rPr>
                          </w:pPr>
                          <w:r>
                            <w:rPr>
                              <w:color w:val="808080"/>
                              <w:sz w:val="20"/>
                            </w:rPr>
                            <w:t>PBX: 57 (1) 422 10 30 – Bogotá, Colombia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E4D3A3" id="Text Box 2" o:spid="_x0000_s1027" type="#_x0000_t202" style="position:absolute;margin-left:53.85pt;margin-top:719.9pt;width:278.1pt;height:36.2pt;z-index:-25161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" filled="f" stroked="f">
              <v:textbox inset="0,0,0,0">
                <w:txbxContent>
                  <w:p w14:paraId="7D590E7F" w14:textId="77777777" w:rsidR="004720E9" w:rsidRDefault="004720E9" w:rsidP="004720E9">
                    <w:pPr>
                      <w:spacing w:before="12"/>
                      <w:ind w:left="20" w:right="-3"/>
                      <w:rPr>
                        <w:sz w:val="20"/>
                      </w:rPr>
                    </w:pPr>
                    <w:r>
                      <w:rPr>
                        <w:color w:val="808080"/>
                        <w:sz w:val="20"/>
                      </w:rPr>
                      <w:t>Carrera 7 No. 32 -24 Centro empresarial San Martín Torre Sur (Pisos del 36 al 40)</w:t>
                    </w:r>
                  </w:p>
                  <w:p w14:paraId="5C8E0BE8" w14:textId="77777777" w:rsidR="004720E9" w:rsidRDefault="004720E9" w:rsidP="004720E9">
                    <w:pPr>
                      <w:spacing w:before="1"/>
                      <w:ind w:left="20"/>
                      <w:rPr>
                        <w:sz w:val="20"/>
                      </w:rPr>
                    </w:pPr>
                    <w:r>
                      <w:rPr>
                        <w:color w:val="808080"/>
                        <w:sz w:val="20"/>
                      </w:rPr>
                      <w:t>PBX: 57 (1) 422 10 30 – Bogotá, Colombia</w:t>
                    </w:r>
                  </w:p>
                </w:txbxContent>
              </v:textbox>
              <w10:wrap anchorx="page" anchory="page"/>
            </v:shape>
          </w:pict>
        </mc:Fallback>
      </mc:AlternateContent>
    </w:r>
    <w:r w:rsidRPr="004720E9">
      <w:rPr>
        <w:noProof/>
        <w:color w:val="A6A6A6"/>
      </w:rPr>
      <mc:AlternateContent>
        <mc:Choice Requires="wps">
          <w:drawing>
            <wp:anchor distT="0" distB="0" distL="114300" distR="114300" simplePos="0" relativeHeight="251659264" behindDoc="1" locked="0" layoutInCell="1" allowOverlap="1" wp14:anchorId="4E544A34" wp14:editId="12AF8370">
              <wp:simplePos x="0" y="0"/>
              <wp:positionH relativeFrom="page">
                <wp:posOffset>696595</wp:posOffset>
              </wp:positionH>
              <wp:positionV relativeFrom="page">
                <wp:posOffset>8987155</wp:posOffset>
              </wp:positionV>
              <wp:extent cx="3653790" cy="0"/>
              <wp:effectExtent l="0" t="0" r="0" b="0"/>
              <wp:wrapNone/>
              <wp:docPr id="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3790" cy="0"/>
                      </a:xfrm>
                      <a:prstGeom prst="line">
                        <a:avLst/>
                      </a:prstGeom>
                      <a:noFill/>
                      <a:ln w="8833">
                        <a:solidFill>
                          <a:schemeClr val="tx2">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A150E8" id="Line 3"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4.85pt,707.65pt" to="342.55pt,70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" strokecolor="#17365d [2415]" strokeweight=".24536mm">
              <w10:wrap anchorx="page" anchory="page"/>
            </v:line>
          </w:pict>
        </mc:Fallback>
      </mc:AlternateContent>
    </w:r>
    <w:r w:rsidRPr="004720E9">
      <w:rPr>
        <w:noProof/>
        <w:color w:val="A6A6A6"/>
      </w:rPr>
      <mc:AlternateContent>
        <mc:Choice Requires="wps">
          <w:drawing>
            <wp:anchor distT="0" distB="0" distL="114300" distR="114300" simplePos="0" relativeHeight="251613184" behindDoc="1" locked="0" layoutInCell="1" allowOverlap="1" wp14:anchorId="72520B4B" wp14:editId="50883182">
              <wp:simplePos x="0" y="0"/>
              <wp:positionH relativeFrom="page">
                <wp:posOffset>696595</wp:posOffset>
              </wp:positionH>
              <wp:positionV relativeFrom="page">
                <wp:posOffset>9746615</wp:posOffset>
              </wp:positionV>
              <wp:extent cx="3652520" cy="0"/>
              <wp:effectExtent l="0" t="0" r="0" b="0"/>
              <wp:wrapNone/>
              <wp:docPr id="8"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2520" cy="0"/>
                      </a:xfrm>
                      <a:prstGeom prst="line">
                        <a:avLst/>
                      </a:prstGeom>
                      <a:noFill/>
                      <a:ln w="8833">
                        <a:solidFill>
                          <a:schemeClr val="tx2">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79C76B" id="Line 4" o:spid="_x0000_s1026" style="position:absolute;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4.85pt,767.45pt" to="342.45pt,7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" strokecolor="#17365d [2415]" strokeweight=".24536mm">
              <w10:wrap anchorx="page" anchory="page"/>
            </v:line>
          </w:pict>
        </mc:Fallback>
      </mc:AlternateContent>
    </w:r>
    <w:r w:rsidR="00D466B1">
      <w:rPr>
        <w:noProof/>
        <w:color w:val="A6A6A6"/>
        <w:sz w:val="22"/>
        <w:lang w:val="es-CO" w:eastAsia="es-CO"/>
      </w:rPr>
      <w:drawing>
        <wp:anchor distT="0" distB="0" distL="114300" distR="114300" simplePos="0" relativeHeight="251566080" behindDoc="0" locked="0" layoutInCell="1" allowOverlap="1" wp14:anchorId="13E02C69" wp14:editId="1A146601">
          <wp:simplePos x="0" y="0"/>
          <wp:positionH relativeFrom="column">
            <wp:posOffset>1082040</wp:posOffset>
          </wp:positionH>
          <wp:positionV relativeFrom="paragraph">
            <wp:posOffset>2575560</wp:posOffset>
          </wp:positionV>
          <wp:extent cx="1024255" cy="716280"/>
          <wp:effectExtent l="0" t="0" r="4445" b="7620"/>
          <wp:wrapNone/>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r="64835"/>
                  <a:stretch>
                    <a:fillRect/>
                  </a:stretch>
                </pic:blipFill>
                <pic:spPr bwMode="auto">
                  <a:xfrm>
                    <a:off x="0" y="0"/>
                    <a:ext cx="1024255" cy="7162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729281" w14:textId="77777777" w:rsidR="008F5D6B" w:rsidRDefault="008F5D6B">
      <w:r>
        <w:separator/>
      </w:r>
    </w:p>
  </w:footnote>
  <w:footnote w:type="continuationSeparator" w:id="0">
    <w:p w14:paraId="138DCD06" w14:textId="77777777" w:rsidR="008F5D6B" w:rsidRDefault="008F5D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E67E3" w14:textId="77777777" w:rsidR="00710EDB" w:rsidRPr="004720E9" w:rsidRDefault="004720E9" w:rsidP="004720E9">
    <w:pPr>
      <w:tabs>
        <w:tab w:val="left" w:pos="1485"/>
      </w:tabs>
      <w:snapToGrid w:val="0"/>
      <w:ind w:right="35"/>
      <w:rPr>
        <w:noProof/>
        <w:lang w:eastAsia="es-CO"/>
      </w:rPr>
    </w:pPr>
    <w:r>
      <w:rPr>
        <w:noProof/>
        <w:sz w:val="20"/>
      </w:rPr>
      <w:drawing>
        <wp:inline distT="0" distB="0" distL="0" distR="0" wp14:anchorId="08CF3179" wp14:editId="0FA9921A">
          <wp:extent cx="4022872" cy="74358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s-hojas_Mesa de trabajo 1.jpg"/>
                  <pic:cNvPicPr/>
                </pic:nvPicPr>
                <pic:blipFill rotWithShape="1">
                  <a:blip r:embed="rId1">
                    <a:extLst>
                      <a:ext uri="{28A0092B-C50C-407E-A947-70E740481C1C}">
                        <a14:useLocalDpi xmlns:a14="http://schemas.microsoft.com/office/drawing/2010/main" val="0"/>
                      </a:ext>
                    </a:extLst>
                  </a:blip>
                  <a:srcRect l="7206"/>
                  <a:stretch/>
                </pic:blipFill>
                <pic:spPr bwMode="auto">
                  <a:xfrm>
                    <a:off x="0" y="0"/>
                    <a:ext cx="4084693" cy="755012"/>
                  </a:xfrm>
                  <a:prstGeom prst="rect">
                    <a:avLst/>
                  </a:prstGeom>
                  <a:ln>
                    <a:noFill/>
                  </a:ln>
                  <a:extLst>
                    <a:ext uri="{53640926-AAD7-44D8-BBD7-CCE9431645EC}">
                      <a14:shadowObscured xmlns:a14="http://schemas.microsoft.com/office/drawing/2010/main"/>
                    </a:ext>
                  </a:extLst>
                </pic:spPr>
              </pic:pic>
            </a:graphicData>
          </a:graphic>
        </wp:inline>
      </w:drawing>
    </w:r>
  </w:p>
  <w:p w14:paraId="553449E7" w14:textId="77777777" w:rsidR="00710EDB" w:rsidRPr="00AC671D" w:rsidRDefault="00710EDB" w:rsidP="00AC671D">
    <w:pPr>
      <w:tabs>
        <w:tab w:val="left" w:pos="1485"/>
      </w:tabs>
      <w:snapToGrid w:val="0"/>
      <w:ind w:right="35"/>
      <w:jc w:val="right"/>
      <w:rPr>
        <w:rFonts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40419"/>
    <w:multiLevelType w:val="hybridMultilevel"/>
    <w:tmpl w:val="C37287D2"/>
    <w:lvl w:ilvl="0" w:tplc="1E4C997C">
      <w:numFmt w:val="bullet"/>
      <w:lvlText w:val="-"/>
      <w:lvlJc w:val="left"/>
      <w:pPr>
        <w:ind w:left="720" w:hanging="360"/>
      </w:pPr>
      <w:rPr>
        <w:rFonts w:ascii="Verdana" w:eastAsia="Times New Roman" w:hAnsi="Verdana"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1" w15:restartNumberingAfterBreak="0">
    <w:nsid w:val="10582B73"/>
    <w:multiLevelType w:val="hybridMultilevel"/>
    <w:tmpl w:val="BCB4BA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266A39"/>
    <w:multiLevelType w:val="hybridMultilevel"/>
    <w:tmpl w:val="D20C9DB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BED19E6"/>
    <w:multiLevelType w:val="hybridMultilevel"/>
    <w:tmpl w:val="4B626546"/>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EEB4DE0"/>
    <w:multiLevelType w:val="hybridMultilevel"/>
    <w:tmpl w:val="B70E0E44"/>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204F3C48"/>
    <w:multiLevelType w:val="hybridMultilevel"/>
    <w:tmpl w:val="A91C2CB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22FD6A14"/>
    <w:multiLevelType w:val="hybridMultilevel"/>
    <w:tmpl w:val="3D16016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34841A9"/>
    <w:multiLevelType w:val="hybridMultilevel"/>
    <w:tmpl w:val="48C6454C"/>
    <w:lvl w:ilvl="0" w:tplc="240A000F">
      <w:start w:val="1"/>
      <w:numFmt w:val="decimal"/>
      <w:lvlText w:val="%1."/>
      <w:lvlJc w:val="left"/>
      <w:pPr>
        <w:ind w:left="795" w:hanging="360"/>
      </w:pPr>
    </w:lvl>
    <w:lvl w:ilvl="1" w:tplc="240A0019" w:tentative="1">
      <w:start w:val="1"/>
      <w:numFmt w:val="lowerLetter"/>
      <w:lvlText w:val="%2."/>
      <w:lvlJc w:val="left"/>
      <w:pPr>
        <w:ind w:left="1515" w:hanging="360"/>
      </w:pPr>
    </w:lvl>
    <w:lvl w:ilvl="2" w:tplc="240A001B" w:tentative="1">
      <w:start w:val="1"/>
      <w:numFmt w:val="lowerRoman"/>
      <w:lvlText w:val="%3."/>
      <w:lvlJc w:val="right"/>
      <w:pPr>
        <w:ind w:left="2235" w:hanging="180"/>
      </w:pPr>
    </w:lvl>
    <w:lvl w:ilvl="3" w:tplc="240A000F" w:tentative="1">
      <w:start w:val="1"/>
      <w:numFmt w:val="decimal"/>
      <w:lvlText w:val="%4."/>
      <w:lvlJc w:val="left"/>
      <w:pPr>
        <w:ind w:left="2955" w:hanging="360"/>
      </w:pPr>
    </w:lvl>
    <w:lvl w:ilvl="4" w:tplc="240A0019" w:tentative="1">
      <w:start w:val="1"/>
      <w:numFmt w:val="lowerLetter"/>
      <w:lvlText w:val="%5."/>
      <w:lvlJc w:val="left"/>
      <w:pPr>
        <w:ind w:left="3675" w:hanging="360"/>
      </w:pPr>
    </w:lvl>
    <w:lvl w:ilvl="5" w:tplc="240A001B" w:tentative="1">
      <w:start w:val="1"/>
      <w:numFmt w:val="lowerRoman"/>
      <w:lvlText w:val="%6."/>
      <w:lvlJc w:val="right"/>
      <w:pPr>
        <w:ind w:left="4395" w:hanging="180"/>
      </w:pPr>
    </w:lvl>
    <w:lvl w:ilvl="6" w:tplc="240A000F" w:tentative="1">
      <w:start w:val="1"/>
      <w:numFmt w:val="decimal"/>
      <w:lvlText w:val="%7."/>
      <w:lvlJc w:val="left"/>
      <w:pPr>
        <w:ind w:left="5115" w:hanging="360"/>
      </w:pPr>
    </w:lvl>
    <w:lvl w:ilvl="7" w:tplc="240A0019" w:tentative="1">
      <w:start w:val="1"/>
      <w:numFmt w:val="lowerLetter"/>
      <w:lvlText w:val="%8."/>
      <w:lvlJc w:val="left"/>
      <w:pPr>
        <w:ind w:left="5835" w:hanging="360"/>
      </w:pPr>
    </w:lvl>
    <w:lvl w:ilvl="8" w:tplc="240A001B" w:tentative="1">
      <w:start w:val="1"/>
      <w:numFmt w:val="lowerRoman"/>
      <w:lvlText w:val="%9."/>
      <w:lvlJc w:val="right"/>
      <w:pPr>
        <w:ind w:left="6555" w:hanging="180"/>
      </w:pPr>
    </w:lvl>
  </w:abstractNum>
  <w:abstractNum w:abstractNumId="8" w15:restartNumberingAfterBreak="0">
    <w:nsid w:val="262D3FA5"/>
    <w:multiLevelType w:val="hybridMultilevel"/>
    <w:tmpl w:val="B3E4CE2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6C03CDE"/>
    <w:multiLevelType w:val="hybridMultilevel"/>
    <w:tmpl w:val="C0D8A5A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9A024A5"/>
    <w:multiLevelType w:val="hybridMultilevel"/>
    <w:tmpl w:val="A454D4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764896"/>
    <w:multiLevelType w:val="hybridMultilevel"/>
    <w:tmpl w:val="BD969A5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D846B2A"/>
    <w:multiLevelType w:val="hybridMultilevel"/>
    <w:tmpl w:val="E94CC82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2F9D6762"/>
    <w:multiLevelType w:val="hybridMultilevel"/>
    <w:tmpl w:val="D3F6FB1E"/>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35151CA5"/>
    <w:multiLevelType w:val="hybridMultilevel"/>
    <w:tmpl w:val="525C2086"/>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382112C1"/>
    <w:multiLevelType w:val="hybridMultilevel"/>
    <w:tmpl w:val="892A7392"/>
    <w:lvl w:ilvl="0" w:tplc="2D0EFF2A">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9007413"/>
    <w:multiLevelType w:val="hybridMultilevel"/>
    <w:tmpl w:val="290283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147637"/>
    <w:multiLevelType w:val="hybridMultilevel"/>
    <w:tmpl w:val="B72E09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5DC51C2"/>
    <w:multiLevelType w:val="hybridMultilevel"/>
    <w:tmpl w:val="3E106266"/>
    <w:lvl w:ilvl="0" w:tplc="240A000F">
      <w:start w:val="1"/>
      <w:numFmt w:val="decimal"/>
      <w:lvlText w:val="%1."/>
      <w:lvlJc w:val="left"/>
      <w:pPr>
        <w:ind w:left="720" w:hanging="360"/>
      </w:pPr>
      <w:rPr>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6416FEF"/>
    <w:multiLevelType w:val="hybridMultilevel"/>
    <w:tmpl w:val="C38423E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46711EA7"/>
    <w:multiLevelType w:val="hybridMultilevel"/>
    <w:tmpl w:val="43F8D1BC"/>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47BC361F"/>
    <w:multiLevelType w:val="hybridMultilevel"/>
    <w:tmpl w:val="09C08AB4"/>
    <w:lvl w:ilvl="0" w:tplc="040A000F">
      <w:start w:val="1"/>
      <w:numFmt w:val="decimal"/>
      <w:lvlText w:val="%1."/>
      <w:lvlJc w:val="left"/>
      <w:pPr>
        <w:ind w:left="1428" w:hanging="360"/>
      </w:pPr>
    </w:lvl>
    <w:lvl w:ilvl="1" w:tplc="040A0019" w:tentative="1">
      <w:start w:val="1"/>
      <w:numFmt w:val="lowerLetter"/>
      <w:lvlText w:val="%2."/>
      <w:lvlJc w:val="left"/>
      <w:pPr>
        <w:ind w:left="2148" w:hanging="360"/>
      </w:pPr>
    </w:lvl>
    <w:lvl w:ilvl="2" w:tplc="040A001B" w:tentative="1">
      <w:start w:val="1"/>
      <w:numFmt w:val="lowerRoman"/>
      <w:lvlText w:val="%3."/>
      <w:lvlJc w:val="right"/>
      <w:pPr>
        <w:ind w:left="2868" w:hanging="180"/>
      </w:pPr>
    </w:lvl>
    <w:lvl w:ilvl="3" w:tplc="040A000F" w:tentative="1">
      <w:start w:val="1"/>
      <w:numFmt w:val="decimal"/>
      <w:lvlText w:val="%4."/>
      <w:lvlJc w:val="left"/>
      <w:pPr>
        <w:ind w:left="3588" w:hanging="360"/>
      </w:pPr>
    </w:lvl>
    <w:lvl w:ilvl="4" w:tplc="040A0019" w:tentative="1">
      <w:start w:val="1"/>
      <w:numFmt w:val="lowerLetter"/>
      <w:lvlText w:val="%5."/>
      <w:lvlJc w:val="left"/>
      <w:pPr>
        <w:ind w:left="4308" w:hanging="360"/>
      </w:pPr>
    </w:lvl>
    <w:lvl w:ilvl="5" w:tplc="040A001B" w:tentative="1">
      <w:start w:val="1"/>
      <w:numFmt w:val="lowerRoman"/>
      <w:lvlText w:val="%6."/>
      <w:lvlJc w:val="right"/>
      <w:pPr>
        <w:ind w:left="5028" w:hanging="180"/>
      </w:pPr>
    </w:lvl>
    <w:lvl w:ilvl="6" w:tplc="040A000F" w:tentative="1">
      <w:start w:val="1"/>
      <w:numFmt w:val="decimal"/>
      <w:lvlText w:val="%7."/>
      <w:lvlJc w:val="left"/>
      <w:pPr>
        <w:ind w:left="5748" w:hanging="360"/>
      </w:pPr>
    </w:lvl>
    <w:lvl w:ilvl="7" w:tplc="040A0019" w:tentative="1">
      <w:start w:val="1"/>
      <w:numFmt w:val="lowerLetter"/>
      <w:lvlText w:val="%8."/>
      <w:lvlJc w:val="left"/>
      <w:pPr>
        <w:ind w:left="6468" w:hanging="360"/>
      </w:pPr>
    </w:lvl>
    <w:lvl w:ilvl="8" w:tplc="040A001B" w:tentative="1">
      <w:start w:val="1"/>
      <w:numFmt w:val="lowerRoman"/>
      <w:lvlText w:val="%9."/>
      <w:lvlJc w:val="right"/>
      <w:pPr>
        <w:ind w:left="7188" w:hanging="180"/>
      </w:pPr>
    </w:lvl>
  </w:abstractNum>
  <w:abstractNum w:abstractNumId="22" w15:restartNumberingAfterBreak="0">
    <w:nsid w:val="48D312D7"/>
    <w:multiLevelType w:val="hybridMultilevel"/>
    <w:tmpl w:val="EB30372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492256F3"/>
    <w:multiLevelType w:val="hybridMultilevel"/>
    <w:tmpl w:val="D8E8C71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49910220"/>
    <w:multiLevelType w:val="hybridMultilevel"/>
    <w:tmpl w:val="6AD606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4C477E04"/>
    <w:multiLevelType w:val="hybridMultilevel"/>
    <w:tmpl w:val="7BCA7E6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54493FA4"/>
    <w:multiLevelType w:val="hybridMultilevel"/>
    <w:tmpl w:val="525263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C30B4E"/>
    <w:multiLevelType w:val="hybridMultilevel"/>
    <w:tmpl w:val="D69A8AF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55F13614"/>
    <w:multiLevelType w:val="hybridMultilevel"/>
    <w:tmpl w:val="29FC21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C160FDE"/>
    <w:multiLevelType w:val="hybridMultilevel"/>
    <w:tmpl w:val="F30A4AD8"/>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0" w15:restartNumberingAfterBreak="0">
    <w:nsid w:val="5D7F1059"/>
    <w:multiLevelType w:val="hybridMultilevel"/>
    <w:tmpl w:val="AFD619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E510536"/>
    <w:multiLevelType w:val="multilevel"/>
    <w:tmpl w:val="2A1033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0530CAE"/>
    <w:multiLevelType w:val="multilevel"/>
    <w:tmpl w:val="2C8A1D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38E17A3"/>
    <w:multiLevelType w:val="hybridMultilevel"/>
    <w:tmpl w:val="A24268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D1B037A"/>
    <w:multiLevelType w:val="hybridMultilevel"/>
    <w:tmpl w:val="0D12EB6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6EDD695F"/>
    <w:multiLevelType w:val="hybridMultilevel"/>
    <w:tmpl w:val="DC0AF1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5994A40"/>
    <w:multiLevelType w:val="hybridMultilevel"/>
    <w:tmpl w:val="9536A6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5E76BBD"/>
    <w:multiLevelType w:val="hybridMultilevel"/>
    <w:tmpl w:val="FDF2B52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786A503D"/>
    <w:multiLevelType w:val="hybridMultilevel"/>
    <w:tmpl w:val="F4449CFE"/>
    <w:lvl w:ilvl="0" w:tplc="240A0001">
      <w:start w:val="1"/>
      <w:numFmt w:val="bullet"/>
      <w:lvlText w:val=""/>
      <w:lvlJc w:val="left"/>
      <w:pPr>
        <w:ind w:left="795" w:hanging="360"/>
      </w:pPr>
      <w:rPr>
        <w:rFonts w:ascii="Symbol" w:hAnsi="Symbol" w:hint="default"/>
      </w:rPr>
    </w:lvl>
    <w:lvl w:ilvl="1" w:tplc="240A0003" w:tentative="1">
      <w:start w:val="1"/>
      <w:numFmt w:val="bullet"/>
      <w:lvlText w:val="o"/>
      <w:lvlJc w:val="left"/>
      <w:pPr>
        <w:ind w:left="1515" w:hanging="360"/>
      </w:pPr>
      <w:rPr>
        <w:rFonts w:ascii="Courier New" w:hAnsi="Courier New" w:cs="Courier New" w:hint="default"/>
      </w:rPr>
    </w:lvl>
    <w:lvl w:ilvl="2" w:tplc="240A0005" w:tentative="1">
      <w:start w:val="1"/>
      <w:numFmt w:val="bullet"/>
      <w:lvlText w:val=""/>
      <w:lvlJc w:val="left"/>
      <w:pPr>
        <w:ind w:left="2235" w:hanging="360"/>
      </w:pPr>
      <w:rPr>
        <w:rFonts w:ascii="Wingdings" w:hAnsi="Wingdings" w:hint="default"/>
      </w:rPr>
    </w:lvl>
    <w:lvl w:ilvl="3" w:tplc="240A0001" w:tentative="1">
      <w:start w:val="1"/>
      <w:numFmt w:val="bullet"/>
      <w:lvlText w:val=""/>
      <w:lvlJc w:val="left"/>
      <w:pPr>
        <w:ind w:left="2955" w:hanging="360"/>
      </w:pPr>
      <w:rPr>
        <w:rFonts w:ascii="Symbol" w:hAnsi="Symbol" w:hint="default"/>
      </w:rPr>
    </w:lvl>
    <w:lvl w:ilvl="4" w:tplc="240A0003" w:tentative="1">
      <w:start w:val="1"/>
      <w:numFmt w:val="bullet"/>
      <w:lvlText w:val="o"/>
      <w:lvlJc w:val="left"/>
      <w:pPr>
        <w:ind w:left="3675" w:hanging="360"/>
      </w:pPr>
      <w:rPr>
        <w:rFonts w:ascii="Courier New" w:hAnsi="Courier New" w:cs="Courier New" w:hint="default"/>
      </w:rPr>
    </w:lvl>
    <w:lvl w:ilvl="5" w:tplc="240A0005" w:tentative="1">
      <w:start w:val="1"/>
      <w:numFmt w:val="bullet"/>
      <w:lvlText w:val=""/>
      <w:lvlJc w:val="left"/>
      <w:pPr>
        <w:ind w:left="4395" w:hanging="360"/>
      </w:pPr>
      <w:rPr>
        <w:rFonts w:ascii="Wingdings" w:hAnsi="Wingdings" w:hint="default"/>
      </w:rPr>
    </w:lvl>
    <w:lvl w:ilvl="6" w:tplc="240A0001" w:tentative="1">
      <w:start w:val="1"/>
      <w:numFmt w:val="bullet"/>
      <w:lvlText w:val=""/>
      <w:lvlJc w:val="left"/>
      <w:pPr>
        <w:ind w:left="5115" w:hanging="360"/>
      </w:pPr>
      <w:rPr>
        <w:rFonts w:ascii="Symbol" w:hAnsi="Symbol" w:hint="default"/>
      </w:rPr>
    </w:lvl>
    <w:lvl w:ilvl="7" w:tplc="240A0003" w:tentative="1">
      <w:start w:val="1"/>
      <w:numFmt w:val="bullet"/>
      <w:lvlText w:val="o"/>
      <w:lvlJc w:val="left"/>
      <w:pPr>
        <w:ind w:left="5835" w:hanging="360"/>
      </w:pPr>
      <w:rPr>
        <w:rFonts w:ascii="Courier New" w:hAnsi="Courier New" w:cs="Courier New" w:hint="default"/>
      </w:rPr>
    </w:lvl>
    <w:lvl w:ilvl="8" w:tplc="240A0005" w:tentative="1">
      <w:start w:val="1"/>
      <w:numFmt w:val="bullet"/>
      <w:lvlText w:val=""/>
      <w:lvlJc w:val="left"/>
      <w:pPr>
        <w:ind w:left="6555" w:hanging="360"/>
      </w:pPr>
      <w:rPr>
        <w:rFonts w:ascii="Wingdings" w:hAnsi="Wingdings" w:hint="default"/>
      </w:rPr>
    </w:lvl>
  </w:abstractNum>
  <w:abstractNum w:abstractNumId="39" w15:restartNumberingAfterBreak="0">
    <w:nsid w:val="7AC3617A"/>
    <w:multiLevelType w:val="hybridMultilevel"/>
    <w:tmpl w:val="7E5034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EA14638"/>
    <w:multiLevelType w:val="hybridMultilevel"/>
    <w:tmpl w:val="B62081C8"/>
    <w:lvl w:ilvl="0" w:tplc="64207B7C">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39"/>
  </w:num>
  <w:num w:numId="2">
    <w:abstractNumId w:val="8"/>
  </w:num>
  <w:num w:numId="3">
    <w:abstractNumId w:val="24"/>
  </w:num>
  <w:num w:numId="4">
    <w:abstractNumId w:val="6"/>
  </w:num>
  <w:num w:numId="5">
    <w:abstractNumId w:val="0"/>
  </w:num>
  <w:num w:numId="6">
    <w:abstractNumId w:val="33"/>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6"/>
  </w:num>
  <w:num w:numId="10">
    <w:abstractNumId w:val="17"/>
  </w:num>
  <w:num w:numId="11">
    <w:abstractNumId w:val="11"/>
  </w:num>
  <w:num w:numId="12">
    <w:abstractNumId w:val="28"/>
  </w:num>
  <w:num w:numId="13">
    <w:abstractNumId w:val="16"/>
  </w:num>
  <w:num w:numId="14">
    <w:abstractNumId w:val="31"/>
  </w:num>
  <w:num w:numId="15">
    <w:abstractNumId w:val="1"/>
  </w:num>
  <w:num w:numId="16">
    <w:abstractNumId w:val="30"/>
  </w:num>
  <w:num w:numId="17">
    <w:abstractNumId w:val="36"/>
  </w:num>
  <w:num w:numId="18">
    <w:abstractNumId w:val="10"/>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num>
  <w:num w:numId="21">
    <w:abstractNumId w:val="15"/>
  </w:num>
  <w:num w:numId="22">
    <w:abstractNumId w:val="14"/>
  </w:num>
  <w:num w:numId="23">
    <w:abstractNumId w:val="4"/>
  </w:num>
  <w:num w:numId="24">
    <w:abstractNumId w:val="20"/>
  </w:num>
  <w:num w:numId="25">
    <w:abstractNumId w:val="13"/>
  </w:num>
  <w:num w:numId="26">
    <w:abstractNumId w:val="3"/>
  </w:num>
  <w:num w:numId="27">
    <w:abstractNumId w:val="18"/>
  </w:num>
  <w:num w:numId="28">
    <w:abstractNumId w:val="2"/>
  </w:num>
  <w:num w:numId="29">
    <w:abstractNumId w:val="29"/>
  </w:num>
  <w:num w:numId="30">
    <w:abstractNumId w:val="27"/>
  </w:num>
  <w:num w:numId="31">
    <w:abstractNumId w:val="22"/>
  </w:num>
  <w:num w:numId="32">
    <w:abstractNumId w:val="19"/>
  </w:num>
  <w:num w:numId="33">
    <w:abstractNumId w:val="12"/>
  </w:num>
  <w:num w:numId="34">
    <w:abstractNumId w:val="34"/>
  </w:num>
  <w:num w:numId="35">
    <w:abstractNumId w:val="35"/>
  </w:num>
  <w:num w:numId="36">
    <w:abstractNumId w:val="40"/>
  </w:num>
  <w:num w:numId="37">
    <w:abstractNumId w:val="37"/>
  </w:num>
  <w:num w:numId="38">
    <w:abstractNumId w:val="21"/>
  </w:num>
  <w:num w:numId="39">
    <w:abstractNumId w:val="25"/>
  </w:num>
  <w:num w:numId="40">
    <w:abstractNumId w:val="9"/>
  </w:num>
  <w:num w:numId="41">
    <w:abstractNumId w:val="5"/>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style="mso-position-vertical-relative:pag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75E"/>
    <w:rsid w:val="00000080"/>
    <w:rsid w:val="00002758"/>
    <w:rsid w:val="000027CC"/>
    <w:rsid w:val="00005623"/>
    <w:rsid w:val="00010DBD"/>
    <w:rsid w:val="00014B95"/>
    <w:rsid w:val="00016110"/>
    <w:rsid w:val="00032C50"/>
    <w:rsid w:val="0003661B"/>
    <w:rsid w:val="00042588"/>
    <w:rsid w:val="00042F01"/>
    <w:rsid w:val="00047CC5"/>
    <w:rsid w:val="00053646"/>
    <w:rsid w:val="000551A8"/>
    <w:rsid w:val="000577E8"/>
    <w:rsid w:val="00063493"/>
    <w:rsid w:val="00066BCB"/>
    <w:rsid w:val="00082F8D"/>
    <w:rsid w:val="0008487B"/>
    <w:rsid w:val="00090C7A"/>
    <w:rsid w:val="000930E1"/>
    <w:rsid w:val="000966B5"/>
    <w:rsid w:val="00096BE0"/>
    <w:rsid w:val="000A1E93"/>
    <w:rsid w:val="000A7238"/>
    <w:rsid w:val="000B2C80"/>
    <w:rsid w:val="000C27BB"/>
    <w:rsid w:val="000D29D8"/>
    <w:rsid w:val="000D38BE"/>
    <w:rsid w:val="000D66D2"/>
    <w:rsid w:val="000E0F08"/>
    <w:rsid w:val="000E1B3C"/>
    <w:rsid w:val="000E2227"/>
    <w:rsid w:val="000F1D18"/>
    <w:rsid w:val="000F5D88"/>
    <w:rsid w:val="00101F82"/>
    <w:rsid w:val="00105B49"/>
    <w:rsid w:val="001061D9"/>
    <w:rsid w:val="00106C5C"/>
    <w:rsid w:val="00113873"/>
    <w:rsid w:val="0012227F"/>
    <w:rsid w:val="00123B6C"/>
    <w:rsid w:val="001242AE"/>
    <w:rsid w:val="00134838"/>
    <w:rsid w:val="00140D1E"/>
    <w:rsid w:val="00141048"/>
    <w:rsid w:val="001472EA"/>
    <w:rsid w:val="00150601"/>
    <w:rsid w:val="00153945"/>
    <w:rsid w:val="00154324"/>
    <w:rsid w:val="001611AD"/>
    <w:rsid w:val="00162A71"/>
    <w:rsid w:val="00164ADA"/>
    <w:rsid w:val="00165AEA"/>
    <w:rsid w:val="001673C5"/>
    <w:rsid w:val="00173DFC"/>
    <w:rsid w:val="0018086D"/>
    <w:rsid w:val="00180CB7"/>
    <w:rsid w:val="0018472B"/>
    <w:rsid w:val="00185DC8"/>
    <w:rsid w:val="00194E7A"/>
    <w:rsid w:val="00197968"/>
    <w:rsid w:val="001A1679"/>
    <w:rsid w:val="001A2227"/>
    <w:rsid w:val="001A3874"/>
    <w:rsid w:val="001B0515"/>
    <w:rsid w:val="001C0B3B"/>
    <w:rsid w:val="001C2DCD"/>
    <w:rsid w:val="001D04D9"/>
    <w:rsid w:val="001D485D"/>
    <w:rsid w:val="001F0DE9"/>
    <w:rsid w:val="0020608E"/>
    <w:rsid w:val="00213B06"/>
    <w:rsid w:val="00214656"/>
    <w:rsid w:val="00214D6B"/>
    <w:rsid w:val="00215542"/>
    <w:rsid w:val="002224AD"/>
    <w:rsid w:val="00224110"/>
    <w:rsid w:val="00225304"/>
    <w:rsid w:val="002366FA"/>
    <w:rsid w:val="002415AB"/>
    <w:rsid w:val="00244071"/>
    <w:rsid w:val="00250AF2"/>
    <w:rsid w:val="00257EB2"/>
    <w:rsid w:val="00261036"/>
    <w:rsid w:val="00262306"/>
    <w:rsid w:val="00266C57"/>
    <w:rsid w:val="00273147"/>
    <w:rsid w:val="002733B5"/>
    <w:rsid w:val="00275ACF"/>
    <w:rsid w:val="00277B43"/>
    <w:rsid w:val="002856B8"/>
    <w:rsid w:val="00287F83"/>
    <w:rsid w:val="002929D0"/>
    <w:rsid w:val="00293586"/>
    <w:rsid w:val="002A18AE"/>
    <w:rsid w:val="002A506F"/>
    <w:rsid w:val="002A7CAA"/>
    <w:rsid w:val="002B1C48"/>
    <w:rsid w:val="002B3704"/>
    <w:rsid w:val="002B3F51"/>
    <w:rsid w:val="002B47C5"/>
    <w:rsid w:val="002B7A6C"/>
    <w:rsid w:val="002C2095"/>
    <w:rsid w:val="002C4776"/>
    <w:rsid w:val="002C54BA"/>
    <w:rsid w:val="002D2F0F"/>
    <w:rsid w:val="002D5F3E"/>
    <w:rsid w:val="002E5EA3"/>
    <w:rsid w:val="002E6A2E"/>
    <w:rsid w:val="002E7617"/>
    <w:rsid w:val="002E784A"/>
    <w:rsid w:val="002F1883"/>
    <w:rsid w:val="002F31D2"/>
    <w:rsid w:val="002F6897"/>
    <w:rsid w:val="00327822"/>
    <w:rsid w:val="00334A6A"/>
    <w:rsid w:val="003365E2"/>
    <w:rsid w:val="00336E37"/>
    <w:rsid w:val="00350D76"/>
    <w:rsid w:val="003604B5"/>
    <w:rsid w:val="003612F0"/>
    <w:rsid w:val="00361BB4"/>
    <w:rsid w:val="00366A40"/>
    <w:rsid w:val="00366D52"/>
    <w:rsid w:val="00373466"/>
    <w:rsid w:val="003743BE"/>
    <w:rsid w:val="003807D1"/>
    <w:rsid w:val="00386B02"/>
    <w:rsid w:val="00393CA9"/>
    <w:rsid w:val="00394674"/>
    <w:rsid w:val="003A3A1B"/>
    <w:rsid w:val="003B1171"/>
    <w:rsid w:val="003B3EC3"/>
    <w:rsid w:val="003B48B9"/>
    <w:rsid w:val="003B5EE5"/>
    <w:rsid w:val="003B7A35"/>
    <w:rsid w:val="003B7E09"/>
    <w:rsid w:val="003C2512"/>
    <w:rsid w:val="003C73C3"/>
    <w:rsid w:val="003C7946"/>
    <w:rsid w:val="003D5EAD"/>
    <w:rsid w:val="003D70AB"/>
    <w:rsid w:val="003E0E6C"/>
    <w:rsid w:val="003F0088"/>
    <w:rsid w:val="003F0F44"/>
    <w:rsid w:val="003F281E"/>
    <w:rsid w:val="003F5E89"/>
    <w:rsid w:val="00400F56"/>
    <w:rsid w:val="00403B3E"/>
    <w:rsid w:val="004100D7"/>
    <w:rsid w:val="00411AE5"/>
    <w:rsid w:val="00414A80"/>
    <w:rsid w:val="00420487"/>
    <w:rsid w:val="00420633"/>
    <w:rsid w:val="00420F27"/>
    <w:rsid w:val="00421027"/>
    <w:rsid w:val="00426EB9"/>
    <w:rsid w:val="004273A5"/>
    <w:rsid w:val="004339DE"/>
    <w:rsid w:val="00437767"/>
    <w:rsid w:val="0044536F"/>
    <w:rsid w:val="00445F44"/>
    <w:rsid w:val="00446EB6"/>
    <w:rsid w:val="00450CD8"/>
    <w:rsid w:val="00452F61"/>
    <w:rsid w:val="004720AA"/>
    <w:rsid w:val="004720E9"/>
    <w:rsid w:val="004725AE"/>
    <w:rsid w:val="00474B8D"/>
    <w:rsid w:val="004759EB"/>
    <w:rsid w:val="00484273"/>
    <w:rsid w:val="004916CC"/>
    <w:rsid w:val="004922C2"/>
    <w:rsid w:val="00495AAA"/>
    <w:rsid w:val="004A1BCA"/>
    <w:rsid w:val="004B22EF"/>
    <w:rsid w:val="004B6899"/>
    <w:rsid w:val="004C139C"/>
    <w:rsid w:val="004C20A7"/>
    <w:rsid w:val="004C6728"/>
    <w:rsid w:val="004D3860"/>
    <w:rsid w:val="004D5487"/>
    <w:rsid w:val="004F45F2"/>
    <w:rsid w:val="004F7996"/>
    <w:rsid w:val="0050089C"/>
    <w:rsid w:val="00502056"/>
    <w:rsid w:val="00506885"/>
    <w:rsid w:val="00510B2F"/>
    <w:rsid w:val="00511B6C"/>
    <w:rsid w:val="00512C91"/>
    <w:rsid w:val="00514976"/>
    <w:rsid w:val="00520E03"/>
    <w:rsid w:val="00522444"/>
    <w:rsid w:val="00522B00"/>
    <w:rsid w:val="00526DD2"/>
    <w:rsid w:val="00537146"/>
    <w:rsid w:val="00541DBA"/>
    <w:rsid w:val="00541EF2"/>
    <w:rsid w:val="00543779"/>
    <w:rsid w:val="005555F1"/>
    <w:rsid w:val="00556422"/>
    <w:rsid w:val="00562BD4"/>
    <w:rsid w:val="005661C9"/>
    <w:rsid w:val="005730C5"/>
    <w:rsid w:val="00582172"/>
    <w:rsid w:val="00595125"/>
    <w:rsid w:val="00597BC7"/>
    <w:rsid w:val="005A0AAF"/>
    <w:rsid w:val="005A1D41"/>
    <w:rsid w:val="005A24CD"/>
    <w:rsid w:val="005A482A"/>
    <w:rsid w:val="005A4934"/>
    <w:rsid w:val="005A5443"/>
    <w:rsid w:val="005A593A"/>
    <w:rsid w:val="005A6110"/>
    <w:rsid w:val="005C28CF"/>
    <w:rsid w:val="005C3689"/>
    <w:rsid w:val="005C6634"/>
    <w:rsid w:val="005D1060"/>
    <w:rsid w:val="005D5BCD"/>
    <w:rsid w:val="005E1B66"/>
    <w:rsid w:val="005F4711"/>
    <w:rsid w:val="005F677C"/>
    <w:rsid w:val="005F67E3"/>
    <w:rsid w:val="00600DAE"/>
    <w:rsid w:val="00604056"/>
    <w:rsid w:val="00604B4A"/>
    <w:rsid w:val="00607420"/>
    <w:rsid w:val="00611F02"/>
    <w:rsid w:val="00613EB5"/>
    <w:rsid w:val="00625143"/>
    <w:rsid w:val="00627F40"/>
    <w:rsid w:val="006444C7"/>
    <w:rsid w:val="00644977"/>
    <w:rsid w:val="0065607E"/>
    <w:rsid w:val="006618AC"/>
    <w:rsid w:val="00661C4F"/>
    <w:rsid w:val="006629B1"/>
    <w:rsid w:val="0066717E"/>
    <w:rsid w:val="00674A99"/>
    <w:rsid w:val="00677522"/>
    <w:rsid w:val="00682BD3"/>
    <w:rsid w:val="00682DD7"/>
    <w:rsid w:val="00683565"/>
    <w:rsid w:val="006A37EE"/>
    <w:rsid w:val="006C40EA"/>
    <w:rsid w:val="006C62C8"/>
    <w:rsid w:val="006E0CB5"/>
    <w:rsid w:val="006E4A8D"/>
    <w:rsid w:val="006E6E67"/>
    <w:rsid w:val="006F028B"/>
    <w:rsid w:val="006F067E"/>
    <w:rsid w:val="006F1C3D"/>
    <w:rsid w:val="006F33CD"/>
    <w:rsid w:val="006F4A24"/>
    <w:rsid w:val="006F7628"/>
    <w:rsid w:val="0070573D"/>
    <w:rsid w:val="007059E8"/>
    <w:rsid w:val="007062E3"/>
    <w:rsid w:val="00710EDB"/>
    <w:rsid w:val="00711478"/>
    <w:rsid w:val="00712820"/>
    <w:rsid w:val="00714F29"/>
    <w:rsid w:val="00715570"/>
    <w:rsid w:val="0072356E"/>
    <w:rsid w:val="00731470"/>
    <w:rsid w:val="00740AF9"/>
    <w:rsid w:val="007421EE"/>
    <w:rsid w:val="007435A9"/>
    <w:rsid w:val="007537F0"/>
    <w:rsid w:val="00757207"/>
    <w:rsid w:val="00757E93"/>
    <w:rsid w:val="00760CE3"/>
    <w:rsid w:val="0076161D"/>
    <w:rsid w:val="00763DFF"/>
    <w:rsid w:val="00773EB4"/>
    <w:rsid w:val="00791B64"/>
    <w:rsid w:val="00796F19"/>
    <w:rsid w:val="00797385"/>
    <w:rsid w:val="00797ABB"/>
    <w:rsid w:val="007A330E"/>
    <w:rsid w:val="007A7176"/>
    <w:rsid w:val="007B12D4"/>
    <w:rsid w:val="007C25DB"/>
    <w:rsid w:val="007D0FFA"/>
    <w:rsid w:val="007D2473"/>
    <w:rsid w:val="007D3D64"/>
    <w:rsid w:val="007E0048"/>
    <w:rsid w:val="007E1FA5"/>
    <w:rsid w:val="007E4FC3"/>
    <w:rsid w:val="007F01EF"/>
    <w:rsid w:val="007F1676"/>
    <w:rsid w:val="007F597F"/>
    <w:rsid w:val="007F622C"/>
    <w:rsid w:val="007F7B78"/>
    <w:rsid w:val="00802B59"/>
    <w:rsid w:val="008075D0"/>
    <w:rsid w:val="008113F9"/>
    <w:rsid w:val="0081534A"/>
    <w:rsid w:val="00817ED9"/>
    <w:rsid w:val="0082015D"/>
    <w:rsid w:val="00820CD9"/>
    <w:rsid w:val="00821DAA"/>
    <w:rsid w:val="00826A7B"/>
    <w:rsid w:val="00827304"/>
    <w:rsid w:val="00827EC1"/>
    <w:rsid w:val="00830113"/>
    <w:rsid w:val="00833329"/>
    <w:rsid w:val="00833523"/>
    <w:rsid w:val="008375D3"/>
    <w:rsid w:val="00840F37"/>
    <w:rsid w:val="008539BE"/>
    <w:rsid w:val="00856519"/>
    <w:rsid w:val="00857AAA"/>
    <w:rsid w:val="00861A85"/>
    <w:rsid w:val="00861FB5"/>
    <w:rsid w:val="0086234C"/>
    <w:rsid w:val="008638D4"/>
    <w:rsid w:val="0086778A"/>
    <w:rsid w:val="0087130C"/>
    <w:rsid w:val="00880FFB"/>
    <w:rsid w:val="00890A35"/>
    <w:rsid w:val="008A1D6C"/>
    <w:rsid w:val="008B1585"/>
    <w:rsid w:val="008B7479"/>
    <w:rsid w:val="008C7399"/>
    <w:rsid w:val="008D198B"/>
    <w:rsid w:val="008D50FA"/>
    <w:rsid w:val="008E0BEC"/>
    <w:rsid w:val="008F0D06"/>
    <w:rsid w:val="008F1C82"/>
    <w:rsid w:val="008F2A0A"/>
    <w:rsid w:val="008F5D6B"/>
    <w:rsid w:val="008F6ECD"/>
    <w:rsid w:val="00900865"/>
    <w:rsid w:val="0091071C"/>
    <w:rsid w:val="009119A2"/>
    <w:rsid w:val="00912641"/>
    <w:rsid w:val="00912EF8"/>
    <w:rsid w:val="009144FF"/>
    <w:rsid w:val="00915E3A"/>
    <w:rsid w:val="00920228"/>
    <w:rsid w:val="009215AA"/>
    <w:rsid w:val="00923A02"/>
    <w:rsid w:val="0092473B"/>
    <w:rsid w:val="00926C16"/>
    <w:rsid w:val="00926C1A"/>
    <w:rsid w:val="009302F1"/>
    <w:rsid w:val="00930736"/>
    <w:rsid w:val="00930CBD"/>
    <w:rsid w:val="0093634C"/>
    <w:rsid w:val="009374ED"/>
    <w:rsid w:val="00937A5F"/>
    <w:rsid w:val="009415BF"/>
    <w:rsid w:val="0094233F"/>
    <w:rsid w:val="00943464"/>
    <w:rsid w:val="0094752D"/>
    <w:rsid w:val="00954232"/>
    <w:rsid w:val="00960E1E"/>
    <w:rsid w:val="00970D42"/>
    <w:rsid w:val="0097614B"/>
    <w:rsid w:val="009835AA"/>
    <w:rsid w:val="00992426"/>
    <w:rsid w:val="0099483F"/>
    <w:rsid w:val="009A0B97"/>
    <w:rsid w:val="009A0FF8"/>
    <w:rsid w:val="009A7DF2"/>
    <w:rsid w:val="009B245C"/>
    <w:rsid w:val="009B52AC"/>
    <w:rsid w:val="009B6D0A"/>
    <w:rsid w:val="009B6FCD"/>
    <w:rsid w:val="009C25D7"/>
    <w:rsid w:val="009C29CB"/>
    <w:rsid w:val="009C59D6"/>
    <w:rsid w:val="009C7089"/>
    <w:rsid w:val="009D3E92"/>
    <w:rsid w:val="009E3AD1"/>
    <w:rsid w:val="009E3CF0"/>
    <w:rsid w:val="009E52D4"/>
    <w:rsid w:val="009E5906"/>
    <w:rsid w:val="009F31A8"/>
    <w:rsid w:val="00A076C9"/>
    <w:rsid w:val="00A1591B"/>
    <w:rsid w:val="00A1631A"/>
    <w:rsid w:val="00A177BE"/>
    <w:rsid w:val="00A204E1"/>
    <w:rsid w:val="00A2732D"/>
    <w:rsid w:val="00A32432"/>
    <w:rsid w:val="00A32AD6"/>
    <w:rsid w:val="00A335D9"/>
    <w:rsid w:val="00A412BB"/>
    <w:rsid w:val="00A418B0"/>
    <w:rsid w:val="00A41A18"/>
    <w:rsid w:val="00A4332A"/>
    <w:rsid w:val="00A52B2C"/>
    <w:rsid w:val="00A55CF9"/>
    <w:rsid w:val="00A575DB"/>
    <w:rsid w:val="00A66B5F"/>
    <w:rsid w:val="00A7110B"/>
    <w:rsid w:val="00A724E9"/>
    <w:rsid w:val="00A776F2"/>
    <w:rsid w:val="00A77734"/>
    <w:rsid w:val="00A83356"/>
    <w:rsid w:val="00A8720A"/>
    <w:rsid w:val="00A90E39"/>
    <w:rsid w:val="00A94A06"/>
    <w:rsid w:val="00A97259"/>
    <w:rsid w:val="00AA20A6"/>
    <w:rsid w:val="00AA606D"/>
    <w:rsid w:val="00AB1D7C"/>
    <w:rsid w:val="00AB450C"/>
    <w:rsid w:val="00AB500F"/>
    <w:rsid w:val="00AC671D"/>
    <w:rsid w:val="00AC742A"/>
    <w:rsid w:val="00AD3110"/>
    <w:rsid w:val="00AD6219"/>
    <w:rsid w:val="00AF213A"/>
    <w:rsid w:val="00AF365E"/>
    <w:rsid w:val="00B06FCB"/>
    <w:rsid w:val="00B114F6"/>
    <w:rsid w:val="00B11EA3"/>
    <w:rsid w:val="00B144B6"/>
    <w:rsid w:val="00B152B5"/>
    <w:rsid w:val="00B2240C"/>
    <w:rsid w:val="00B22794"/>
    <w:rsid w:val="00B269E0"/>
    <w:rsid w:val="00B336D3"/>
    <w:rsid w:val="00B42B43"/>
    <w:rsid w:val="00B46766"/>
    <w:rsid w:val="00B46BFE"/>
    <w:rsid w:val="00B46E33"/>
    <w:rsid w:val="00B500C2"/>
    <w:rsid w:val="00B51933"/>
    <w:rsid w:val="00B54F55"/>
    <w:rsid w:val="00B5749D"/>
    <w:rsid w:val="00B61976"/>
    <w:rsid w:val="00B62646"/>
    <w:rsid w:val="00B629FF"/>
    <w:rsid w:val="00B62F00"/>
    <w:rsid w:val="00B66081"/>
    <w:rsid w:val="00B67CA0"/>
    <w:rsid w:val="00B728EF"/>
    <w:rsid w:val="00B7360A"/>
    <w:rsid w:val="00B74E1E"/>
    <w:rsid w:val="00B74FC6"/>
    <w:rsid w:val="00B813B3"/>
    <w:rsid w:val="00B8590B"/>
    <w:rsid w:val="00B9556C"/>
    <w:rsid w:val="00BA1373"/>
    <w:rsid w:val="00BB149E"/>
    <w:rsid w:val="00BB2EE3"/>
    <w:rsid w:val="00BB4AC2"/>
    <w:rsid w:val="00BB4D95"/>
    <w:rsid w:val="00BC7D81"/>
    <w:rsid w:val="00BC7E43"/>
    <w:rsid w:val="00BD6241"/>
    <w:rsid w:val="00BD7634"/>
    <w:rsid w:val="00BF32C1"/>
    <w:rsid w:val="00BF3500"/>
    <w:rsid w:val="00BF3B94"/>
    <w:rsid w:val="00BF4F12"/>
    <w:rsid w:val="00C0548E"/>
    <w:rsid w:val="00C06962"/>
    <w:rsid w:val="00C112DA"/>
    <w:rsid w:val="00C13135"/>
    <w:rsid w:val="00C21049"/>
    <w:rsid w:val="00C2610C"/>
    <w:rsid w:val="00C27752"/>
    <w:rsid w:val="00C27C33"/>
    <w:rsid w:val="00C30AEA"/>
    <w:rsid w:val="00C538E3"/>
    <w:rsid w:val="00C61D58"/>
    <w:rsid w:val="00C7359A"/>
    <w:rsid w:val="00C73AD6"/>
    <w:rsid w:val="00C754E2"/>
    <w:rsid w:val="00C8201F"/>
    <w:rsid w:val="00C85FA6"/>
    <w:rsid w:val="00C87B28"/>
    <w:rsid w:val="00C905F7"/>
    <w:rsid w:val="00C90A77"/>
    <w:rsid w:val="00CA4424"/>
    <w:rsid w:val="00CA48C7"/>
    <w:rsid w:val="00CB2176"/>
    <w:rsid w:val="00CB5AF3"/>
    <w:rsid w:val="00CB5DA0"/>
    <w:rsid w:val="00CC4277"/>
    <w:rsid w:val="00CC58EF"/>
    <w:rsid w:val="00CC6A21"/>
    <w:rsid w:val="00CD3246"/>
    <w:rsid w:val="00CD7058"/>
    <w:rsid w:val="00CD71B0"/>
    <w:rsid w:val="00CD75C4"/>
    <w:rsid w:val="00CE3245"/>
    <w:rsid w:val="00CF15BE"/>
    <w:rsid w:val="00CF401D"/>
    <w:rsid w:val="00CF7F1E"/>
    <w:rsid w:val="00D002B1"/>
    <w:rsid w:val="00D05F67"/>
    <w:rsid w:val="00D07B98"/>
    <w:rsid w:val="00D1329A"/>
    <w:rsid w:val="00D14A51"/>
    <w:rsid w:val="00D16591"/>
    <w:rsid w:val="00D244F4"/>
    <w:rsid w:val="00D25632"/>
    <w:rsid w:val="00D27054"/>
    <w:rsid w:val="00D27409"/>
    <w:rsid w:val="00D3143C"/>
    <w:rsid w:val="00D331F5"/>
    <w:rsid w:val="00D33B72"/>
    <w:rsid w:val="00D40368"/>
    <w:rsid w:val="00D41728"/>
    <w:rsid w:val="00D466B1"/>
    <w:rsid w:val="00D47F0E"/>
    <w:rsid w:val="00D56A8C"/>
    <w:rsid w:val="00D57478"/>
    <w:rsid w:val="00D61A47"/>
    <w:rsid w:val="00D643E7"/>
    <w:rsid w:val="00D731A1"/>
    <w:rsid w:val="00D81C8A"/>
    <w:rsid w:val="00DA3AA9"/>
    <w:rsid w:val="00DA6468"/>
    <w:rsid w:val="00DB6E2A"/>
    <w:rsid w:val="00DC0B28"/>
    <w:rsid w:val="00DC11FF"/>
    <w:rsid w:val="00DC505B"/>
    <w:rsid w:val="00DC55F6"/>
    <w:rsid w:val="00DC726C"/>
    <w:rsid w:val="00DD13D0"/>
    <w:rsid w:val="00DD6D12"/>
    <w:rsid w:val="00DE450A"/>
    <w:rsid w:val="00DF2ACE"/>
    <w:rsid w:val="00DF467C"/>
    <w:rsid w:val="00DF49A8"/>
    <w:rsid w:val="00DF7BA2"/>
    <w:rsid w:val="00E003DE"/>
    <w:rsid w:val="00E07D7A"/>
    <w:rsid w:val="00E153A8"/>
    <w:rsid w:val="00E218EA"/>
    <w:rsid w:val="00E265FE"/>
    <w:rsid w:val="00E32D40"/>
    <w:rsid w:val="00E3364A"/>
    <w:rsid w:val="00E37D7B"/>
    <w:rsid w:val="00E413D9"/>
    <w:rsid w:val="00E457E6"/>
    <w:rsid w:val="00E45A84"/>
    <w:rsid w:val="00E51F73"/>
    <w:rsid w:val="00E6272B"/>
    <w:rsid w:val="00E6365D"/>
    <w:rsid w:val="00E64B08"/>
    <w:rsid w:val="00E65AE7"/>
    <w:rsid w:val="00E6747A"/>
    <w:rsid w:val="00E67B50"/>
    <w:rsid w:val="00E77D80"/>
    <w:rsid w:val="00E83FD1"/>
    <w:rsid w:val="00E87317"/>
    <w:rsid w:val="00E91FAA"/>
    <w:rsid w:val="00E94D55"/>
    <w:rsid w:val="00EA11EA"/>
    <w:rsid w:val="00EA127D"/>
    <w:rsid w:val="00EA4B90"/>
    <w:rsid w:val="00EB1599"/>
    <w:rsid w:val="00EB2627"/>
    <w:rsid w:val="00EB5006"/>
    <w:rsid w:val="00EB5E67"/>
    <w:rsid w:val="00EB7D6D"/>
    <w:rsid w:val="00EC606D"/>
    <w:rsid w:val="00ED0D20"/>
    <w:rsid w:val="00ED73A8"/>
    <w:rsid w:val="00EE1C7E"/>
    <w:rsid w:val="00EE3B2B"/>
    <w:rsid w:val="00EE48AE"/>
    <w:rsid w:val="00EE586D"/>
    <w:rsid w:val="00EE7D46"/>
    <w:rsid w:val="00EF0DDD"/>
    <w:rsid w:val="00EF3A7F"/>
    <w:rsid w:val="00F064E0"/>
    <w:rsid w:val="00F16162"/>
    <w:rsid w:val="00F16CA8"/>
    <w:rsid w:val="00F21B1D"/>
    <w:rsid w:val="00F24660"/>
    <w:rsid w:val="00F34FDA"/>
    <w:rsid w:val="00F3581E"/>
    <w:rsid w:val="00F37DBB"/>
    <w:rsid w:val="00F404ED"/>
    <w:rsid w:val="00F575CC"/>
    <w:rsid w:val="00F6088E"/>
    <w:rsid w:val="00F634C3"/>
    <w:rsid w:val="00F65BE0"/>
    <w:rsid w:val="00F67120"/>
    <w:rsid w:val="00F82124"/>
    <w:rsid w:val="00F86826"/>
    <w:rsid w:val="00F90D46"/>
    <w:rsid w:val="00F9275E"/>
    <w:rsid w:val="00FA0C05"/>
    <w:rsid w:val="00FA41E0"/>
    <w:rsid w:val="00FA5344"/>
    <w:rsid w:val="00FB59EB"/>
    <w:rsid w:val="00FB5ED5"/>
    <w:rsid w:val="00FC5074"/>
    <w:rsid w:val="00FC55DF"/>
    <w:rsid w:val="00FC61A4"/>
    <w:rsid w:val="00FD14DB"/>
    <w:rsid w:val="00FD52D6"/>
    <w:rsid w:val="00FD58D2"/>
    <w:rsid w:val="00FE247A"/>
    <w:rsid w:val="00FE47B4"/>
    <w:rsid w:val="00FE7FE8"/>
    <w:rsid w:val="00FF51D9"/>
    <w:rsid w:val="00FF78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page" fill="f" fillcolor="white" stroke="f">
      <v:fill color="white" on="f"/>
      <v:stroke on="f"/>
    </o:shapedefaults>
    <o:shapelayout v:ext="edit">
      <o:idmap v:ext="edit" data="1"/>
    </o:shapelayout>
  </w:shapeDefaults>
  <w:decimalSymbol w:val=","/>
  <w:listSeparator w:val=","/>
  <w14:docId w14:val="21AD7028"/>
  <w15:docId w15:val="{BE007B3B-9DE8-4CB3-A8BB-6ECACF254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64B08"/>
    <w:rPr>
      <w:rFonts w:ascii="Arial" w:hAnsi="Arial"/>
      <w:color w:val="595959"/>
      <w:sz w:val="24"/>
      <w:szCs w:val="24"/>
      <w:lang w:val="es-ES" w:eastAsia="es-ES"/>
    </w:rPr>
  </w:style>
  <w:style w:type="paragraph" w:styleId="Ttulo1">
    <w:name w:val="heading 1"/>
    <w:basedOn w:val="Normal"/>
    <w:next w:val="Normal"/>
    <w:qFormat/>
    <w:rsid w:val="000A1E93"/>
    <w:pPr>
      <w:keepNext/>
      <w:jc w:val="right"/>
      <w:outlineLvl w:val="0"/>
    </w:pPr>
    <w:rPr>
      <w:rFonts w:ascii="Arial Narrow" w:hAnsi="Arial Narrow"/>
      <w:b/>
      <w:bCs/>
      <w:sz w:val="14"/>
    </w:rPr>
  </w:style>
  <w:style w:type="paragraph" w:styleId="Ttulo2">
    <w:name w:val="heading 2"/>
    <w:basedOn w:val="Normal"/>
    <w:next w:val="Normal"/>
    <w:qFormat/>
    <w:rsid w:val="000A1E93"/>
    <w:pPr>
      <w:keepNext/>
      <w:jc w:val="center"/>
      <w:outlineLvl w:val="1"/>
    </w:pPr>
    <w:rPr>
      <w:rFonts w:ascii="Arial Narrow" w:hAnsi="Arial Narrow"/>
      <w:b/>
      <w:bCs/>
      <w:sz w:val="14"/>
    </w:rPr>
  </w:style>
  <w:style w:type="paragraph" w:styleId="Ttulo3">
    <w:name w:val="heading 3"/>
    <w:basedOn w:val="Normal"/>
    <w:next w:val="Normal"/>
    <w:qFormat/>
    <w:rsid w:val="000A1E93"/>
    <w:pPr>
      <w:keepNext/>
      <w:jc w:val="right"/>
      <w:outlineLvl w:val="2"/>
    </w:pPr>
    <w:rPr>
      <w:b/>
      <w:sz w:val="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 Car Car Car,h18 Car Car Car Car Car Car Car Car,he,h18 Car Car Car Car Car Car Car,h18 Car Car Car,Alt Header"/>
    <w:basedOn w:val="Normal"/>
    <w:link w:val="EncabezadoCar"/>
    <w:uiPriority w:val="99"/>
    <w:rsid w:val="000A1E93"/>
    <w:pPr>
      <w:tabs>
        <w:tab w:val="center" w:pos="4252"/>
        <w:tab w:val="right" w:pos="8504"/>
      </w:tabs>
    </w:pPr>
  </w:style>
  <w:style w:type="paragraph" w:styleId="Piedepgina">
    <w:name w:val="footer"/>
    <w:basedOn w:val="Normal"/>
    <w:link w:val="PiedepginaCar"/>
    <w:rsid w:val="000A1E93"/>
    <w:pPr>
      <w:tabs>
        <w:tab w:val="center" w:pos="4252"/>
        <w:tab w:val="right" w:pos="8504"/>
      </w:tabs>
    </w:pPr>
  </w:style>
  <w:style w:type="character" w:styleId="Hipervnculo">
    <w:name w:val="Hyperlink"/>
    <w:rsid w:val="000A1E93"/>
    <w:rPr>
      <w:color w:val="0000FF"/>
      <w:u w:val="single"/>
    </w:rPr>
  </w:style>
  <w:style w:type="paragraph" w:styleId="Textoindependiente">
    <w:name w:val="Body Text"/>
    <w:basedOn w:val="Normal"/>
    <w:rsid w:val="000A1E93"/>
    <w:rPr>
      <w:rFonts w:ascii="Arial Narrow" w:hAnsi="Arial Narrow"/>
      <w:b/>
      <w:sz w:val="9"/>
    </w:rPr>
  </w:style>
  <w:style w:type="paragraph" w:styleId="Textonotapie">
    <w:name w:val="footnote text"/>
    <w:basedOn w:val="Normal"/>
    <w:semiHidden/>
    <w:rsid w:val="000A1E93"/>
    <w:rPr>
      <w:sz w:val="20"/>
      <w:szCs w:val="20"/>
    </w:rPr>
  </w:style>
  <w:style w:type="paragraph" w:styleId="Ttulo">
    <w:name w:val="Title"/>
    <w:basedOn w:val="Normal"/>
    <w:link w:val="TtuloCar"/>
    <w:qFormat/>
    <w:rsid w:val="00E64B08"/>
    <w:rPr>
      <w:bCs/>
      <w:color w:val="000000"/>
    </w:rPr>
  </w:style>
  <w:style w:type="character" w:customStyle="1" w:styleId="EncabezadoCar">
    <w:name w:val="Encabezado Car"/>
    <w:aliases w:val="encabezado Car,h Car,h8 Car,h9 Car,h10 Car,h18 Car,h18 Car Car Car Car Car Car,h18 Car Car Car Car Car Car Car Car Car,he Car,h18 Car Car Car Car Car Car Car Car1,h18 Car Car Car Car,Alt Header Car"/>
    <w:link w:val="Encabezado"/>
    <w:uiPriority w:val="99"/>
    <w:locked/>
    <w:rsid w:val="0097614B"/>
    <w:rPr>
      <w:sz w:val="24"/>
      <w:szCs w:val="24"/>
      <w:lang w:val="es-ES" w:eastAsia="es-ES"/>
    </w:rPr>
  </w:style>
  <w:style w:type="character" w:customStyle="1" w:styleId="TtuloCar">
    <w:name w:val="Título Car"/>
    <w:link w:val="Ttulo"/>
    <w:rsid w:val="00E64B08"/>
    <w:rPr>
      <w:rFonts w:ascii="Arial" w:hAnsi="Arial"/>
      <w:bCs/>
      <w:color w:val="000000"/>
      <w:sz w:val="24"/>
      <w:szCs w:val="24"/>
      <w:lang w:val="es-ES" w:eastAsia="es-ES"/>
    </w:rPr>
  </w:style>
  <w:style w:type="character" w:customStyle="1" w:styleId="Fuentedeprrafopredeter1">
    <w:name w:val="Fuente de párrafo predeter.1"/>
    <w:qFormat/>
    <w:rsid w:val="00B9556C"/>
  </w:style>
  <w:style w:type="paragraph" w:styleId="Prrafodelista">
    <w:name w:val="List Paragraph"/>
    <w:basedOn w:val="Normal"/>
    <w:link w:val="PrrafodelistaCar"/>
    <w:uiPriority w:val="34"/>
    <w:qFormat/>
    <w:rsid w:val="00526DD2"/>
    <w:pPr>
      <w:ind w:left="708"/>
    </w:pPr>
  </w:style>
  <w:style w:type="character" w:customStyle="1" w:styleId="PrrafodelistaCar">
    <w:name w:val="Párrafo de lista Car"/>
    <w:link w:val="Prrafodelista"/>
    <w:uiPriority w:val="99"/>
    <w:locked/>
    <w:rsid w:val="00526DD2"/>
    <w:rPr>
      <w:sz w:val="24"/>
      <w:szCs w:val="24"/>
      <w:lang w:val="es-ES" w:eastAsia="es-ES"/>
    </w:rPr>
  </w:style>
  <w:style w:type="paragraph" w:styleId="NormalWeb">
    <w:name w:val="Normal (Web)"/>
    <w:basedOn w:val="Normal"/>
    <w:uiPriority w:val="99"/>
    <w:unhideWhenUsed/>
    <w:rsid w:val="00943464"/>
    <w:rPr>
      <w:rFonts w:eastAsia="Calibri"/>
      <w:lang w:val="es-CO" w:eastAsia="es-CO"/>
    </w:rPr>
  </w:style>
  <w:style w:type="character" w:customStyle="1" w:styleId="PiedepginaCar">
    <w:name w:val="Pie de página Car"/>
    <w:link w:val="Piedepgina"/>
    <w:rsid w:val="00DA3AA9"/>
    <w:rPr>
      <w:sz w:val="24"/>
      <w:szCs w:val="24"/>
      <w:lang w:val="es-ES" w:eastAsia="es-ES"/>
    </w:rPr>
  </w:style>
  <w:style w:type="table" w:styleId="Tablaconcuadrcula">
    <w:name w:val="Table Grid"/>
    <w:basedOn w:val="Tablanormal"/>
    <w:uiPriority w:val="39"/>
    <w:rsid w:val="00185D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qFormat/>
    <w:rsid w:val="00E64B08"/>
    <w:rPr>
      <w:rFonts w:ascii="Arial" w:hAnsi="Arial"/>
      <w:b/>
      <w:bCs/>
      <w:color w:val="000000"/>
      <w:sz w:val="24"/>
    </w:rPr>
  </w:style>
  <w:style w:type="paragraph" w:styleId="Textodeglobo">
    <w:name w:val="Balloon Text"/>
    <w:basedOn w:val="Normal"/>
    <w:link w:val="TextodegloboCar"/>
    <w:rsid w:val="00FA41E0"/>
    <w:rPr>
      <w:rFonts w:ascii="Segoe UI" w:hAnsi="Segoe UI" w:cs="Segoe UI"/>
      <w:sz w:val="18"/>
      <w:szCs w:val="18"/>
    </w:rPr>
  </w:style>
  <w:style w:type="character" w:customStyle="1" w:styleId="TextodegloboCar">
    <w:name w:val="Texto de globo Car"/>
    <w:link w:val="Textodeglobo"/>
    <w:rsid w:val="00FA41E0"/>
    <w:rPr>
      <w:rFonts w:ascii="Segoe UI" w:hAnsi="Segoe UI" w:cs="Segoe UI"/>
      <w:color w:val="595959"/>
      <w:sz w:val="18"/>
      <w:szCs w:val="18"/>
      <w:lang w:val="es-ES" w:eastAsia="es-ES"/>
    </w:rPr>
  </w:style>
  <w:style w:type="character" w:styleId="Refdecomentario">
    <w:name w:val="annotation reference"/>
    <w:basedOn w:val="Fuentedeprrafopredeter"/>
    <w:semiHidden/>
    <w:unhideWhenUsed/>
    <w:rsid w:val="00373466"/>
    <w:rPr>
      <w:sz w:val="16"/>
      <w:szCs w:val="16"/>
    </w:rPr>
  </w:style>
  <w:style w:type="paragraph" w:styleId="Textocomentario">
    <w:name w:val="annotation text"/>
    <w:basedOn w:val="Normal"/>
    <w:link w:val="TextocomentarioCar"/>
    <w:semiHidden/>
    <w:unhideWhenUsed/>
    <w:rsid w:val="00373466"/>
    <w:rPr>
      <w:sz w:val="20"/>
      <w:szCs w:val="20"/>
    </w:rPr>
  </w:style>
  <w:style w:type="character" w:customStyle="1" w:styleId="TextocomentarioCar">
    <w:name w:val="Texto comentario Car"/>
    <w:basedOn w:val="Fuentedeprrafopredeter"/>
    <w:link w:val="Textocomentario"/>
    <w:semiHidden/>
    <w:rsid w:val="00373466"/>
    <w:rPr>
      <w:rFonts w:ascii="Arial" w:hAnsi="Arial"/>
      <w:color w:val="595959"/>
      <w:lang w:val="es-ES" w:eastAsia="es-ES"/>
    </w:rPr>
  </w:style>
  <w:style w:type="paragraph" w:styleId="Asuntodelcomentario">
    <w:name w:val="annotation subject"/>
    <w:basedOn w:val="Textocomentario"/>
    <w:next w:val="Textocomentario"/>
    <w:link w:val="AsuntodelcomentarioCar"/>
    <w:semiHidden/>
    <w:unhideWhenUsed/>
    <w:rsid w:val="00373466"/>
    <w:rPr>
      <w:b/>
      <w:bCs/>
    </w:rPr>
  </w:style>
  <w:style w:type="character" w:customStyle="1" w:styleId="AsuntodelcomentarioCar">
    <w:name w:val="Asunto del comentario Car"/>
    <w:basedOn w:val="TextocomentarioCar"/>
    <w:link w:val="Asuntodelcomentario"/>
    <w:semiHidden/>
    <w:rsid w:val="00373466"/>
    <w:rPr>
      <w:rFonts w:ascii="Arial" w:hAnsi="Arial"/>
      <w:b/>
      <w:bCs/>
      <w:color w:val="595959"/>
      <w:lang w:val="es-ES" w:eastAsia="es-ES"/>
    </w:rPr>
  </w:style>
  <w:style w:type="character" w:styleId="Mencinsinresolver">
    <w:name w:val="Unresolved Mention"/>
    <w:basedOn w:val="Fuentedeprrafopredeter"/>
    <w:uiPriority w:val="99"/>
    <w:semiHidden/>
    <w:unhideWhenUsed/>
    <w:rsid w:val="00ED0D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5739">
      <w:bodyDiv w:val="1"/>
      <w:marLeft w:val="0"/>
      <w:marRight w:val="0"/>
      <w:marTop w:val="0"/>
      <w:marBottom w:val="0"/>
      <w:divBdr>
        <w:top w:val="none" w:sz="0" w:space="0" w:color="auto"/>
        <w:left w:val="none" w:sz="0" w:space="0" w:color="auto"/>
        <w:bottom w:val="none" w:sz="0" w:space="0" w:color="auto"/>
        <w:right w:val="none" w:sz="0" w:space="0" w:color="auto"/>
      </w:divBdr>
    </w:div>
    <w:div w:id="26874760">
      <w:bodyDiv w:val="1"/>
      <w:marLeft w:val="0"/>
      <w:marRight w:val="0"/>
      <w:marTop w:val="0"/>
      <w:marBottom w:val="0"/>
      <w:divBdr>
        <w:top w:val="none" w:sz="0" w:space="0" w:color="auto"/>
        <w:left w:val="none" w:sz="0" w:space="0" w:color="auto"/>
        <w:bottom w:val="none" w:sz="0" w:space="0" w:color="auto"/>
        <w:right w:val="none" w:sz="0" w:space="0" w:color="auto"/>
      </w:divBdr>
    </w:div>
    <w:div w:id="218825919">
      <w:bodyDiv w:val="1"/>
      <w:marLeft w:val="0"/>
      <w:marRight w:val="0"/>
      <w:marTop w:val="0"/>
      <w:marBottom w:val="0"/>
      <w:divBdr>
        <w:top w:val="none" w:sz="0" w:space="0" w:color="auto"/>
        <w:left w:val="none" w:sz="0" w:space="0" w:color="auto"/>
        <w:bottom w:val="none" w:sz="0" w:space="0" w:color="auto"/>
        <w:right w:val="none" w:sz="0" w:space="0" w:color="auto"/>
      </w:divBdr>
    </w:div>
    <w:div w:id="313265568">
      <w:bodyDiv w:val="1"/>
      <w:marLeft w:val="0"/>
      <w:marRight w:val="0"/>
      <w:marTop w:val="0"/>
      <w:marBottom w:val="0"/>
      <w:divBdr>
        <w:top w:val="none" w:sz="0" w:space="0" w:color="auto"/>
        <w:left w:val="none" w:sz="0" w:space="0" w:color="auto"/>
        <w:bottom w:val="none" w:sz="0" w:space="0" w:color="auto"/>
        <w:right w:val="none" w:sz="0" w:space="0" w:color="auto"/>
      </w:divBdr>
    </w:div>
    <w:div w:id="445469029">
      <w:bodyDiv w:val="1"/>
      <w:marLeft w:val="0"/>
      <w:marRight w:val="0"/>
      <w:marTop w:val="0"/>
      <w:marBottom w:val="0"/>
      <w:divBdr>
        <w:top w:val="none" w:sz="0" w:space="0" w:color="auto"/>
        <w:left w:val="none" w:sz="0" w:space="0" w:color="auto"/>
        <w:bottom w:val="none" w:sz="0" w:space="0" w:color="auto"/>
        <w:right w:val="none" w:sz="0" w:space="0" w:color="auto"/>
      </w:divBdr>
    </w:div>
    <w:div w:id="499924977">
      <w:bodyDiv w:val="1"/>
      <w:marLeft w:val="0"/>
      <w:marRight w:val="0"/>
      <w:marTop w:val="0"/>
      <w:marBottom w:val="0"/>
      <w:divBdr>
        <w:top w:val="none" w:sz="0" w:space="0" w:color="auto"/>
        <w:left w:val="none" w:sz="0" w:space="0" w:color="auto"/>
        <w:bottom w:val="none" w:sz="0" w:space="0" w:color="auto"/>
        <w:right w:val="none" w:sz="0" w:space="0" w:color="auto"/>
      </w:divBdr>
    </w:div>
    <w:div w:id="597256461">
      <w:bodyDiv w:val="1"/>
      <w:marLeft w:val="0"/>
      <w:marRight w:val="0"/>
      <w:marTop w:val="0"/>
      <w:marBottom w:val="0"/>
      <w:divBdr>
        <w:top w:val="none" w:sz="0" w:space="0" w:color="auto"/>
        <w:left w:val="none" w:sz="0" w:space="0" w:color="auto"/>
        <w:bottom w:val="none" w:sz="0" w:space="0" w:color="auto"/>
        <w:right w:val="none" w:sz="0" w:space="0" w:color="auto"/>
      </w:divBdr>
    </w:div>
    <w:div w:id="632712391">
      <w:bodyDiv w:val="1"/>
      <w:marLeft w:val="0"/>
      <w:marRight w:val="0"/>
      <w:marTop w:val="0"/>
      <w:marBottom w:val="0"/>
      <w:divBdr>
        <w:top w:val="none" w:sz="0" w:space="0" w:color="auto"/>
        <w:left w:val="none" w:sz="0" w:space="0" w:color="auto"/>
        <w:bottom w:val="none" w:sz="0" w:space="0" w:color="auto"/>
        <w:right w:val="none" w:sz="0" w:space="0" w:color="auto"/>
      </w:divBdr>
    </w:div>
    <w:div w:id="1077047153">
      <w:bodyDiv w:val="1"/>
      <w:marLeft w:val="0"/>
      <w:marRight w:val="0"/>
      <w:marTop w:val="0"/>
      <w:marBottom w:val="0"/>
      <w:divBdr>
        <w:top w:val="none" w:sz="0" w:space="0" w:color="auto"/>
        <w:left w:val="none" w:sz="0" w:space="0" w:color="auto"/>
        <w:bottom w:val="none" w:sz="0" w:space="0" w:color="auto"/>
        <w:right w:val="none" w:sz="0" w:space="0" w:color="auto"/>
      </w:divBdr>
    </w:div>
    <w:div w:id="1159539016">
      <w:bodyDiv w:val="1"/>
      <w:marLeft w:val="0"/>
      <w:marRight w:val="0"/>
      <w:marTop w:val="0"/>
      <w:marBottom w:val="0"/>
      <w:divBdr>
        <w:top w:val="none" w:sz="0" w:space="0" w:color="auto"/>
        <w:left w:val="none" w:sz="0" w:space="0" w:color="auto"/>
        <w:bottom w:val="none" w:sz="0" w:space="0" w:color="auto"/>
        <w:right w:val="none" w:sz="0" w:space="0" w:color="auto"/>
      </w:divBdr>
    </w:div>
    <w:div w:id="1162156357">
      <w:bodyDiv w:val="1"/>
      <w:marLeft w:val="0"/>
      <w:marRight w:val="0"/>
      <w:marTop w:val="0"/>
      <w:marBottom w:val="0"/>
      <w:divBdr>
        <w:top w:val="none" w:sz="0" w:space="0" w:color="auto"/>
        <w:left w:val="none" w:sz="0" w:space="0" w:color="auto"/>
        <w:bottom w:val="none" w:sz="0" w:space="0" w:color="auto"/>
        <w:right w:val="none" w:sz="0" w:space="0" w:color="auto"/>
      </w:divBdr>
    </w:div>
    <w:div w:id="1357655216">
      <w:bodyDiv w:val="1"/>
      <w:marLeft w:val="0"/>
      <w:marRight w:val="0"/>
      <w:marTop w:val="0"/>
      <w:marBottom w:val="0"/>
      <w:divBdr>
        <w:top w:val="none" w:sz="0" w:space="0" w:color="auto"/>
        <w:left w:val="none" w:sz="0" w:space="0" w:color="auto"/>
        <w:bottom w:val="none" w:sz="0" w:space="0" w:color="auto"/>
        <w:right w:val="none" w:sz="0" w:space="0" w:color="auto"/>
      </w:divBdr>
    </w:div>
    <w:div w:id="1388380195">
      <w:bodyDiv w:val="1"/>
      <w:marLeft w:val="0"/>
      <w:marRight w:val="0"/>
      <w:marTop w:val="0"/>
      <w:marBottom w:val="0"/>
      <w:divBdr>
        <w:top w:val="none" w:sz="0" w:space="0" w:color="auto"/>
        <w:left w:val="none" w:sz="0" w:space="0" w:color="auto"/>
        <w:bottom w:val="none" w:sz="0" w:space="0" w:color="auto"/>
        <w:right w:val="none" w:sz="0" w:space="0" w:color="auto"/>
      </w:divBdr>
    </w:div>
    <w:div w:id="1642928868">
      <w:bodyDiv w:val="1"/>
      <w:marLeft w:val="0"/>
      <w:marRight w:val="0"/>
      <w:marTop w:val="0"/>
      <w:marBottom w:val="0"/>
      <w:divBdr>
        <w:top w:val="none" w:sz="0" w:space="0" w:color="auto"/>
        <w:left w:val="none" w:sz="0" w:space="0" w:color="auto"/>
        <w:bottom w:val="none" w:sz="0" w:space="0" w:color="auto"/>
        <w:right w:val="none" w:sz="0" w:space="0" w:color="auto"/>
      </w:divBdr>
    </w:div>
    <w:div w:id="1680886693">
      <w:bodyDiv w:val="1"/>
      <w:marLeft w:val="0"/>
      <w:marRight w:val="0"/>
      <w:marTop w:val="0"/>
      <w:marBottom w:val="0"/>
      <w:divBdr>
        <w:top w:val="none" w:sz="0" w:space="0" w:color="auto"/>
        <w:left w:val="none" w:sz="0" w:space="0" w:color="auto"/>
        <w:bottom w:val="none" w:sz="0" w:space="0" w:color="auto"/>
        <w:right w:val="none" w:sz="0" w:space="0" w:color="auto"/>
      </w:divBdr>
    </w:div>
    <w:div w:id="1945460884">
      <w:bodyDiv w:val="1"/>
      <w:marLeft w:val="0"/>
      <w:marRight w:val="0"/>
      <w:marTop w:val="0"/>
      <w:marBottom w:val="0"/>
      <w:divBdr>
        <w:top w:val="none" w:sz="0" w:space="0" w:color="auto"/>
        <w:left w:val="none" w:sz="0" w:space="0" w:color="auto"/>
        <w:bottom w:val="none" w:sz="0" w:space="0" w:color="auto"/>
        <w:right w:val="none" w:sz="0" w:space="0" w:color="auto"/>
      </w:divBdr>
    </w:div>
    <w:div w:id="1988701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brasporimpuestos@renovacion.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brasporimpuestos@renovacion.gov.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renovacionterritorio.gov.co/Publicaciones/obras_por_impuestos" TargetMode="External"/><Relationship Id="rId4" Type="http://schemas.openxmlformats.org/officeDocument/2006/relationships/settings" Target="settings.xml"/><Relationship Id="rId9" Type="http://schemas.openxmlformats.org/officeDocument/2006/relationships/hyperlink" Target="https://www.dnp.gov.co/NuevaMGA/Paginas/Ayuda-de-la-MGA.aspx"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renovacionterritorio.gov.co/" TargetMode="External"/><Relationship Id="rId1" Type="http://schemas.openxmlformats.org/officeDocument/2006/relationships/hyperlink" Target="http://www.renovacionterritori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E:\Mis%20documentos\_A&#241;o2015\Correspondencia\CGR%20Rspta%20Requerimiento%202014EE019660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02DC5B-05D7-4CD3-ADE0-CA055A28E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CGR Rspta Requerimiento 2014EE0196602</Template>
  <TotalTime>13</TotalTime>
  <Pages>3</Pages>
  <Words>936</Words>
  <Characters>5151</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Comunicado de Prensa</vt:lpstr>
    </vt:vector>
  </TitlesOfParts>
  <Company>Hewlett-Packard Company</Company>
  <LinksUpToDate>false</LinksUpToDate>
  <CharactersWithSpaces>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creator>lbarrera</dc:creator>
  <cp:lastModifiedBy>Maria Offir Jimenez</cp:lastModifiedBy>
  <cp:revision>6</cp:revision>
  <cp:lastPrinted>2018-02-08T21:17:00Z</cp:lastPrinted>
  <dcterms:created xsi:type="dcterms:W3CDTF">2018-09-19T22:02:00Z</dcterms:created>
  <dcterms:modified xsi:type="dcterms:W3CDTF">2018-09-21T22:40:00Z</dcterms:modified>
</cp:coreProperties>
</file>